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5A3" w:rsidRPr="002B1880" w:rsidRDefault="006535A3" w:rsidP="006535A3">
      <w:pPr>
        <w:pStyle w:val="13"/>
        <w:spacing w:after="340"/>
        <w:ind w:left="5245" w:firstLine="0"/>
        <w:jc w:val="both"/>
        <w:rPr>
          <w:rFonts w:ascii="PT Astra Serif" w:hAnsi="PT Astra Serif"/>
        </w:rPr>
      </w:pPr>
      <w:r w:rsidRPr="002B1880">
        <w:rPr>
          <w:rFonts w:ascii="PT Astra Serif" w:hAnsi="PT Astra Serif"/>
        </w:rPr>
        <w:t xml:space="preserve">Приложение № </w:t>
      </w:r>
      <w:r w:rsidR="00470FE3">
        <w:rPr>
          <w:rFonts w:ascii="PT Astra Serif" w:hAnsi="PT Astra Serif"/>
        </w:rPr>
        <w:t>5</w:t>
      </w:r>
      <w:r w:rsidRPr="002B1880">
        <w:rPr>
          <w:rFonts w:ascii="PT Astra Serif" w:hAnsi="PT Astra Serif"/>
        </w:rPr>
        <w:t xml:space="preserve"> к приказу ОГУ ДПО «УМЦ ГОЧС и ПБ Саратовской области» от «</w:t>
      </w:r>
      <w:r w:rsidR="00697A58">
        <w:rPr>
          <w:rFonts w:ascii="PT Astra Serif" w:hAnsi="PT Astra Serif"/>
        </w:rPr>
        <w:t>20</w:t>
      </w:r>
      <w:r w:rsidRPr="002B1880">
        <w:rPr>
          <w:rFonts w:ascii="PT Astra Serif" w:hAnsi="PT Astra Serif"/>
        </w:rPr>
        <w:t xml:space="preserve">» </w:t>
      </w:r>
      <w:r w:rsidR="00697A58">
        <w:rPr>
          <w:rFonts w:ascii="PT Astra Serif" w:hAnsi="PT Astra Serif"/>
        </w:rPr>
        <w:t>ноября</w:t>
      </w:r>
      <w:r w:rsidRPr="002B1880">
        <w:rPr>
          <w:rFonts w:ascii="PT Astra Serif" w:hAnsi="PT Astra Serif"/>
        </w:rPr>
        <w:t xml:space="preserve"> 2024 года №</w:t>
      </w:r>
      <w:r w:rsidR="00697A58">
        <w:rPr>
          <w:rFonts w:ascii="PT Astra Serif" w:hAnsi="PT Astra Serif"/>
        </w:rPr>
        <w:t xml:space="preserve"> 53-од</w:t>
      </w:r>
    </w:p>
    <w:p w:rsidR="006535A3" w:rsidRPr="006535A3" w:rsidRDefault="006535A3" w:rsidP="006535A3">
      <w:pPr>
        <w:pStyle w:val="13"/>
        <w:ind w:left="4440" w:firstLine="0"/>
        <w:jc w:val="both"/>
        <w:rPr>
          <w:rFonts w:ascii="PT Astra Serif" w:hAnsi="PT Astra Serif"/>
          <w:b/>
          <w:bCs/>
          <w:sz w:val="28"/>
          <w:szCs w:val="28"/>
        </w:rPr>
      </w:pPr>
    </w:p>
    <w:p w:rsidR="001708A7" w:rsidRPr="006535A3" w:rsidRDefault="00D0658E" w:rsidP="006535A3">
      <w:pPr>
        <w:pStyle w:val="13"/>
        <w:ind w:firstLine="0"/>
        <w:jc w:val="center"/>
        <w:rPr>
          <w:rFonts w:ascii="PT Astra Serif" w:hAnsi="PT Astra Serif"/>
          <w:sz w:val="28"/>
          <w:szCs w:val="28"/>
        </w:rPr>
      </w:pPr>
      <w:r w:rsidRPr="006535A3">
        <w:rPr>
          <w:rFonts w:ascii="PT Astra Serif" w:hAnsi="PT Astra Serif"/>
          <w:b/>
          <w:bCs/>
          <w:sz w:val="28"/>
          <w:szCs w:val="28"/>
        </w:rPr>
        <w:t>ПОЛОЖЕНИЕ</w:t>
      </w:r>
    </w:p>
    <w:p w:rsidR="001708A7" w:rsidRPr="006535A3" w:rsidRDefault="00D0658E" w:rsidP="006535A3">
      <w:pPr>
        <w:pStyle w:val="13"/>
        <w:spacing w:after="520"/>
        <w:ind w:firstLine="0"/>
        <w:jc w:val="center"/>
        <w:rPr>
          <w:rFonts w:ascii="PT Astra Serif" w:hAnsi="PT Astra Serif"/>
          <w:sz w:val="28"/>
          <w:szCs w:val="28"/>
        </w:rPr>
      </w:pPr>
      <w:r w:rsidRPr="006535A3">
        <w:rPr>
          <w:rFonts w:ascii="PT Astra Serif" w:hAnsi="PT Astra Serif"/>
          <w:b/>
          <w:bCs/>
          <w:sz w:val="28"/>
          <w:szCs w:val="28"/>
        </w:rPr>
        <w:t xml:space="preserve">о предотвращении и урегулировании конфликта интересов при осуществлении закупок в </w:t>
      </w:r>
      <w:bookmarkStart w:id="0" w:name="_Hlk179311939"/>
      <w:r w:rsidRPr="006535A3">
        <w:rPr>
          <w:rFonts w:ascii="PT Astra Serif" w:hAnsi="PT Astra Serif"/>
          <w:b/>
          <w:bCs/>
          <w:sz w:val="28"/>
          <w:szCs w:val="28"/>
        </w:rPr>
        <w:t>ОГУ ДПО «УМЦ ГОЧС и ПБ Саратовской области»</w:t>
      </w:r>
      <w:bookmarkEnd w:id="0"/>
    </w:p>
    <w:p w:rsidR="001708A7" w:rsidRPr="006535A3" w:rsidRDefault="00D0658E" w:rsidP="006535A3">
      <w:pPr>
        <w:pStyle w:val="15"/>
        <w:keepNext/>
        <w:keepLines/>
        <w:numPr>
          <w:ilvl w:val="0"/>
          <w:numId w:val="1"/>
        </w:numPr>
        <w:tabs>
          <w:tab w:val="left" w:pos="0"/>
        </w:tabs>
        <w:spacing w:before="240" w:after="240"/>
        <w:ind w:left="25" w:firstLine="684"/>
        <w:jc w:val="both"/>
        <w:rPr>
          <w:rFonts w:ascii="PT Astra Serif" w:hAnsi="PT Astra Serif"/>
          <w:sz w:val="28"/>
          <w:szCs w:val="28"/>
        </w:rPr>
      </w:pPr>
      <w:bookmarkStart w:id="1" w:name="bookmark0"/>
      <w:r w:rsidRPr="006535A3">
        <w:rPr>
          <w:rFonts w:ascii="PT Astra Serif" w:hAnsi="PT Astra Serif"/>
          <w:sz w:val="28"/>
          <w:szCs w:val="28"/>
        </w:rPr>
        <w:t>Общие положения</w:t>
      </w:r>
      <w:bookmarkEnd w:id="1"/>
      <w:r w:rsidR="006535A3">
        <w:rPr>
          <w:rFonts w:ascii="PT Astra Serif" w:hAnsi="PT Astra Serif"/>
          <w:sz w:val="28"/>
          <w:szCs w:val="28"/>
        </w:rPr>
        <w:t>.</w:t>
      </w:r>
    </w:p>
    <w:p w:rsidR="001708A7" w:rsidRPr="006535A3" w:rsidRDefault="00D0658E" w:rsidP="006535A3">
      <w:pPr>
        <w:pStyle w:val="13"/>
        <w:numPr>
          <w:ilvl w:val="1"/>
          <w:numId w:val="1"/>
        </w:numPr>
        <w:tabs>
          <w:tab w:val="left" w:pos="1080"/>
        </w:tabs>
        <w:ind w:firstLine="709"/>
        <w:jc w:val="both"/>
        <w:rPr>
          <w:rFonts w:ascii="PT Astra Serif" w:hAnsi="PT Astra Serif"/>
          <w:sz w:val="28"/>
          <w:szCs w:val="28"/>
        </w:rPr>
      </w:pPr>
      <w:r w:rsidRPr="006535A3">
        <w:rPr>
          <w:rFonts w:ascii="PT Astra Serif" w:hAnsi="PT Astra Serif"/>
          <w:sz w:val="28"/>
          <w:szCs w:val="28"/>
        </w:rPr>
        <w:t xml:space="preserve">Положение о предотвращении и урегулировании конфликта интересов при осуществлении закупок в ОГУ ДПО «УМЦ ГОЧС и ПБ Саратовской области» (далее - Положение) разработано в соответствии </w:t>
      </w:r>
      <w:r w:rsidR="006535A3">
        <w:rPr>
          <w:rFonts w:ascii="PT Astra Serif" w:hAnsi="PT Astra Serif"/>
          <w:sz w:val="28"/>
          <w:szCs w:val="28"/>
        </w:rPr>
        <w:br/>
      </w:r>
      <w:r w:rsidRPr="006535A3">
        <w:rPr>
          <w:rFonts w:ascii="PT Astra Serif" w:hAnsi="PT Astra Serif"/>
          <w:sz w:val="28"/>
          <w:szCs w:val="28"/>
        </w:rPr>
        <w:t xml:space="preserve">с требованиями Федерального закона от 25.12.2008 № 273-ФЗ </w:t>
      </w:r>
      <w:r w:rsidR="006535A3">
        <w:rPr>
          <w:rFonts w:ascii="PT Astra Serif" w:hAnsi="PT Astra Serif"/>
          <w:sz w:val="28"/>
          <w:szCs w:val="28"/>
        </w:rPr>
        <w:br/>
      </w:r>
      <w:r w:rsidRPr="006535A3">
        <w:rPr>
          <w:rFonts w:ascii="PT Astra Serif" w:hAnsi="PT Astra Serif"/>
          <w:sz w:val="28"/>
          <w:szCs w:val="28"/>
        </w:rPr>
        <w:t xml:space="preserve">«О противодействии коррупции», положениями Методических рекомендаций </w:t>
      </w:r>
      <w:r w:rsidR="006535A3">
        <w:rPr>
          <w:rFonts w:ascii="PT Astra Serif" w:hAnsi="PT Astra Serif"/>
          <w:sz w:val="28"/>
          <w:szCs w:val="28"/>
        </w:rPr>
        <w:br/>
      </w:r>
      <w:r w:rsidRPr="006535A3">
        <w:rPr>
          <w:rFonts w:ascii="PT Astra Serif" w:hAnsi="PT Astra Serif"/>
          <w:sz w:val="28"/>
          <w:szCs w:val="28"/>
        </w:rPr>
        <w:t xml:space="preserve">по проведению в федеральных государственных органах, органах государственной власти субъектов Российской Федерации, органах местного самоуправления, государственных внебюджетных фондах и иных организациях, осуществляющих закупки в соответствии с Федеральным законом от </w:t>
      </w:r>
      <w:bookmarkStart w:id="2" w:name="_Hlk179311755"/>
      <w:r w:rsidRPr="006535A3">
        <w:rPr>
          <w:rFonts w:ascii="PT Astra Serif" w:hAnsi="PT Astra Serif"/>
          <w:sz w:val="28"/>
          <w:szCs w:val="28"/>
        </w:rPr>
        <w:t>5 апреля 2013 года № 44-ФЗ «О контрактной системе в сфере закупок товаров, работ, услуг для обеспечения государственных и муниципальных нужд»</w:t>
      </w:r>
      <w:bookmarkEnd w:id="2"/>
      <w:r w:rsidRPr="006535A3">
        <w:rPr>
          <w:rFonts w:ascii="PT Astra Serif" w:hAnsi="PT Astra Serif"/>
          <w:sz w:val="28"/>
          <w:szCs w:val="28"/>
        </w:rPr>
        <w:t xml:space="preserve"> </w:t>
      </w:r>
      <w:r w:rsidR="006535A3">
        <w:rPr>
          <w:rFonts w:ascii="PT Astra Serif" w:hAnsi="PT Astra Serif"/>
          <w:sz w:val="28"/>
          <w:szCs w:val="28"/>
        </w:rPr>
        <w:br/>
      </w:r>
      <w:r w:rsidRPr="006535A3">
        <w:rPr>
          <w:rFonts w:ascii="PT Astra Serif" w:hAnsi="PT Astra Serif"/>
          <w:sz w:val="28"/>
          <w:szCs w:val="28"/>
        </w:rPr>
        <w:t xml:space="preserve">и Федеральным законом от 18 июля 2011 года № 223-ФЗ «О закупках товаров, работ, услуг отдельными видами юридических лиц», работы, направленной </w:t>
      </w:r>
      <w:r w:rsidR="006535A3">
        <w:rPr>
          <w:rFonts w:ascii="PT Astra Serif" w:hAnsi="PT Astra Serif"/>
          <w:sz w:val="28"/>
          <w:szCs w:val="28"/>
        </w:rPr>
        <w:br/>
      </w:r>
      <w:r w:rsidRPr="006535A3">
        <w:rPr>
          <w:rFonts w:ascii="PT Astra Serif" w:hAnsi="PT Astra Serif"/>
          <w:sz w:val="28"/>
          <w:szCs w:val="28"/>
        </w:rPr>
        <w:t>на выявление личной заинтересованности государственных и муниципальных служащих, работников при осуществлении таких закупок, которая приводит или может привести к конфликту интересов.</w:t>
      </w:r>
    </w:p>
    <w:p w:rsidR="001708A7" w:rsidRPr="006535A3" w:rsidRDefault="00D0658E" w:rsidP="006535A3">
      <w:pPr>
        <w:pStyle w:val="13"/>
        <w:ind w:firstLine="709"/>
        <w:jc w:val="both"/>
        <w:rPr>
          <w:rFonts w:ascii="PT Astra Serif" w:hAnsi="PT Astra Serif"/>
          <w:sz w:val="28"/>
          <w:szCs w:val="28"/>
        </w:rPr>
      </w:pPr>
      <w:r w:rsidRPr="006535A3">
        <w:rPr>
          <w:rFonts w:ascii="PT Astra Serif" w:hAnsi="PT Astra Serif"/>
          <w:sz w:val="28"/>
          <w:szCs w:val="28"/>
        </w:rPr>
        <w:t xml:space="preserve">Предметом настоящего Положения является определение в соответствии </w:t>
      </w:r>
      <w:r w:rsidR="006535A3">
        <w:rPr>
          <w:rFonts w:ascii="PT Astra Serif" w:hAnsi="PT Astra Serif"/>
          <w:sz w:val="28"/>
          <w:szCs w:val="28"/>
        </w:rPr>
        <w:br/>
      </w:r>
      <w:r w:rsidRPr="006535A3">
        <w:rPr>
          <w:rFonts w:ascii="PT Astra Serif" w:hAnsi="PT Astra Serif"/>
          <w:sz w:val="28"/>
          <w:szCs w:val="28"/>
        </w:rPr>
        <w:t xml:space="preserve">с Федеральным законом от </w:t>
      </w:r>
      <w:r w:rsidR="006535A3" w:rsidRPr="006535A3">
        <w:rPr>
          <w:rFonts w:ascii="PT Astra Serif" w:hAnsi="PT Astra Serif"/>
          <w:sz w:val="28"/>
          <w:szCs w:val="28"/>
        </w:rPr>
        <w:t>25.12.2008 № 273-ФЗ «О противодействии коррупции»</w:t>
      </w:r>
      <w:r w:rsidRPr="006535A3">
        <w:rPr>
          <w:rFonts w:ascii="PT Astra Serif" w:hAnsi="PT Astra Serif"/>
          <w:sz w:val="28"/>
          <w:szCs w:val="28"/>
        </w:rPr>
        <w:t xml:space="preserve"> (далее - Федеральный закон № 273-ФЗ) порядка осуществления работы, направленной на выявление личной заинтересованности работников ОГУ ДПО «УМЦ ГОЧС и ПБ Саратовской области» (далее - Учреждение), которая приводит или может привести к конфликту интересов при осуществлении закупок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1708A7" w:rsidRPr="006535A3" w:rsidRDefault="00D0658E" w:rsidP="006535A3">
      <w:pPr>
        <w:pStyle w:val="13"/>
        <w:ind w:firstLine="709"/>
        <w:jc w:val="both"/>
        <w:rPr>
          <w:rFonts w:ascii="PT Astra Serif" w:hAnsi="PT Astra Serif"/>
          <w:sz w:val="28"/>
          <w:szCs w:val="28"/>
        </w:rPr>
      </w:pPr>
      <w:r w:rsidRPr="006535A3">
        <w:rPr>
          <w:rFonts w:ascii="PT Astra Serif" w:hAnsi="PT Astra Serif"/>
          <w:sz w:val="28"/>
          <w:szCs w:val="28"/>
        </w:rPr>
        <w:t xml:space="preserve">Работа, направленная на выявление личной заинтересованности работников Учреждения при осуществлении закупок, является одним </w:t>
      </w:r>
      <w:r w:rsidR="006535A3">
        <w:rPr>
          <w:rFonts w:ascii="PT Astra Serif" w:hAnsi="PT Astra Serif"/>
          <w:sz w:val="28"/>
          <w:szCs w:val="28"/>
        </w:rPr>
        <w:br/>
      </w:r>
      <w:r w:rsidRPr="006535A3">
        <w:rPr>
          <w:rFonts w:ascii="PT Astra Serif" w:hAnsi="PT Astra Serif"/>
          <w:sz w:val="28"/>
          <w:szCs w:val="28"/>
        </w:rPr>
        <w:t>из элементов комплекса мероприятий, осуществляемых в Учреждении для целей профилактики коррупции.</w:t>
      </w:r>
    </w:p>
    <w:p w:rsidR="001708A7" w:rsidRPr="006535A3" w:rsidRDefault="00D0658E" w:rsidP="006535A3">
      <w:pPr>
        <w:pStyle w:val="13"/>
        <w:numPr>
          <w:ilvl w:val="1"/>
          <w:numId w:val="1"/>
        </w:numPr>
        <w:tabs>
          <w:tab w:val="left" w:pos="1080"/>
        </w:tabs>
        <w:ind w:firstLine="709"/>
        <w:jc w:val="both"/>
        <w:rPr>
          <w:rFonts w:ascii="PT Astra Serif" w:hAnsi="PT Astra Serif"/>
          <w:sz w:val="28"/>
          <w:szCs w:val="28"/>
        </w:rPr>
      </w:pPr>
      <w:r w:rsidRPr="006535A3">
        <w:rPr>
          <w:rFonts w:ascii="PT Astra Serif" w:hAnsi="PT Astra Serif"/>
          <w:sz w:val="28"/>
          <w:szCs w:val="28"/>
        </w:rPr>
        <w:t xml:space="preserve">Под конфликтом интересов между участником закупки и заказчиком понимаются случаи, при которых должностное лицо заказчика (руководитель заказчика, член комиссии по осуществлению закупок, руководитель контрактной </w:t>
      </w:r>
      <w:r w:rsidRPr="006535A3">
        <w:rPr>
          <w:rFonts w:ascii="PT Astra Serif" w:hAnsi="PT Astra Serif"/>
          <w:sz w:val="28"/>
          <w:szCs w:val="28"/>
        </w:rPr>
        <w:lastRenderedPageBreak/>
        <w:t>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1708A7" w:rsidRPr="006535A3" w:rsidRDefault="00D0658E" w:rsidP="006535A3">
      <w:pPr>
        <w:pStyle w:val="13"/>
        <w:tabs>
          <w:tab w:val="left" w:pos="1080"/>
        </w:tabs>
        <w:ind w:firstLine="709"/>
        <w:jc w:val="both"/>
        <w:rPr>
          <w:rFonts w:ascii="PT Astra Serif" w:hAnsi="PT Astra Serif"/>
          <w:sz w:val="28"/>
          <w:szCs w:val="28"/>
        </w:rPr>
      </w:pPr>
      <w:r w:rsidRPr="006535A3">
        <w:rPr>
          <w:rFonts w:ascii="PT Astra Serif" w:hAnsi="PT Astra Serif"/>
          <w:sz w:val="28"/>
          <w:szCs w:val="28"/>
        </w:rPr>
        <w:t>а) физическим лицом (в том числе зарегистрированным в качестве индивидуального предпринимателя), являющимся участником закупки;</w:t>
      </w:r>
    </w:p>
    <w:p w:rsidR="001708A7" w:rsidRPr="006535A3" w:rsidRDefault="00D0658E" w:rsidP="006535A3">
      <w:pPr>
        <w:pStyle w:val="13"/>
        <w:tabs>
          <w:tab w:val="left" w:pos="1080"/>
        </w:tabs>
        <w:ind w:firstLine="709"/>
        <w:jc w:val="both"/>
        <w:rPr>
          <w:rFonts w:ascii="PT Astra Serif" w:hAnsi="PT Astra Serif"/>
          <w:sz w:val="28"/>
          <w:szCs w:val="28"/>
        </w:rPr>
      </w:pPr>
      <w:r w:rsidRPr="006535A3">
        <w:rPr>
          <w:rFonts w:ascii="PT Astra Serif" w:hAnsi="PT Astra Serif"/>
          <w:sz w:val="28"/>
          <w:szCs w:val="28"/>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1708A7" w:rsidRPr="006535A3" w:rsidRDefault="00D0658E" w:rsidP="00FD3691">
      <w:pPr>
        <w:pStyle w:val="13"/>
        <w:tabs>
          <w:tab w:val="left" w:pos="1080"/>
        </w:tabs>
        <w:spacing w:after="240"/>
        <w:ind w:firstLine="709"/>
        <w:jc w:val="both"/>
        <w:rPr>
          <w:rFonts w:ascii="PT Astra Serif" w:hAnsi="PT Astra Serif"/>
          <w:sz w:val="28"/>
          <w:szCs w:val="28"/>
        </w:rPr>
      </w:pPr>
      <w:r w:rsidRPr="006535A3">
        <w:rPr>
          <w:rFonts w:ascii="PT Astra Serif" w:hAnsi="PT Astra Serif"/>
          <w:sz w:val="28"/>
          <w:szCs w:val="28"/>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1708A7" w:rsidRPr="006535A3" w:rsidRDefault="00D0658E" w:rsidP="00FD3691">
      <w:pPr>
        <w:pStyle w:val="15"/>
        <w:keepNext/>
        <w:keepLines/>
        <w:numPr>
          <w:ilvl w:val="0"/>
          <w:numId w:val="1"/>
        </w:numPr>
        <w:tabs>
          <w:tab w:val="left" w:pos="1526"/>
        </w:tabs>
        <w:spacing w:after="240"/>
        <w:ind w:firstLine="709"/>
        <w:jc w:val="both"/>
        <w:rPr>
          <w:rFonts w:ascii="PT Astra Serif" w:hAnsi="PT Astra Serif"/>
          <w:sz w:val="28"/>
          <w:szCs w:val="28"/>
        </w:rPr>
      </w:pPr>
      <w:bookmarkStart w:id="3" w:name="bookmark2"/>
      <w:r w:rsidRPr="006535A3">
        <w:rPr>
          <w:rFonts w:ascii="PT Astra Serif" w:hAnsi="PT Astra Serif"/>
          <w:sz w:val="28"/>
          <w:szCs w:val="28"/>
        </w:rPr>
        <w:t>Основные принципы предотвращения и урегулирования конфликта интересов при осуществлении закупок</w:t>
      </w:r>
      <w:bookmarkEnd w:id="3"/>
      <w:r w:rsidR="00FD3691">
        <w:rPr>
          <w:rFonts w:ascii="PT Astra Serif" w:hAnsi="PT Astra Serif"/>
          <w:sz w:val="28"/>
          <w:szCs w:val="28"/>
        </w:rPr>
        <w:t>.</w:t>
      </w:r>
    </w:p>
    <w:p w:rsidR="001708A7" w:rsidRPr="006535A3" w:rsidRDefault="00D0658E" w:rsidP="00FD3691">
      <w:pPr>
        <w:pStyle w:val="13"/>
        <w:numPr>
          <w:ilvl w:val="1"/>
          <w:numId w:val="1"/>
        </w:numPr>
        <w:tabs>
          <w:tab w:val="left" w:pos="1068"/>
        </w:tabs>
        <w:ind w:firstLine="709"/>
        <w:jc w:val="both"/>
        <w:rPr>
          <w:rFonts w:ascii="PT Astra Serif" w:hAnsi="PT Astra Serif"/>
          <w:sz w:val="28"/>
          <w:szCs w:val="28"/>
        </w:rPr>
      </w:pPr>
      <w:r w:rsidRPr="006535A3">
        <w:rPr>
          <w:rFonts w:ascii="PT Astra Serif" w:hAnsi="PT Astra Serif"/>
          <w:sz w:val="28"/>
          <w:szCs w:val="28"/>
        </w:rPr>
        <w:t>В основу работы по предотвращению и урегулированию конфликта интересов при осуществлении закупок положены следующие принципы:</w:t>
      </w:r>
    </w:p>
    <w:p w:rsidR="001708A7" w:rsidRPr="006535A3" w:rsidRDefault="00FD3691" w:rsidP="00FD3691">
      <w:pPr>
        <w:pStyle w:val="13"/>
        <w:numPr>
          <w:ilvl w:val="2"/>
          <w:numId w:val="1"/>
        </w:numPr>
        <w:tabs>
          <w:tab w:val="left" w:pos="1342"/>
        </w:tabs>
        <w:ind w:firstLine="709"/>
        <w:jc w:val="both"/>
        <w:rPr>
          <w:rFonts w:ascii="PT Astra Serif" w:hAnsi="PT Astra Serif"/>
          <w:sz w:val="28"/>
          <w:szCs w:val="28"/>
        </w:rPr>
      </w:pPr>
      <w:r>
        <w:rPr>
          <w:rFonts w:ascii="PT Astra Serif" w:hAnsi="PT Astra Serif"/>
          <w:sz w:val="28"/>
          <w:szCs w:val="28"/>
        </w:rPr>
        <w:t xml:space="preserve"> </w:t>
      </w:r>
      <w:r w:rsidR="00D0658E" w:rsidRPr="006535A3">
        <w:rPr>
          <w:rFonts w:ascii="PT Astra Serif" w:hAnsi="PT Astra Serif"/>
          <w:sz w:val="28"/>
          <w:szCs w:val="28"/>
        </w:rPr>
        <w:t>Обязательность раскрытия сведений о реальном или потенциальном конфликте интересов при осуществлении закупок.</w:t>
      </w:r>
    </w:p>
    <w:p w:rsidR="001708A7" w:rsidRPr="006535A3" w:rsidRDefault="00FD3691" w:rsidP="00FD3691">
      <w:pPr>
        <w:pStyle w:val="13"/>
        <w:numPr>
          <w:ilvl w:val="2"/>
          <w:numId w:val="1"/>
        </w:numPr>
        <w:tabs>
          <w:tab w:val="left" w:pos="1342"/>
        </w:tabs>
        <w:ind w:firstLine="709"/>
        <w:jc w:val="both"/>
        <w:rPr>
          <w:rFonts w:ascii="PT Astra Serif" w:hAnsi="PT Astra Serif"/>
          <w:sz w:val="28"/>
          <w:szCs w:val="28"/>
        </w:rPr>
      </w:pPr>
      <w:r>
        <w:rPr>
          <w:rFonts w:ascii="PT Astra Serif" w:hAnsi="PT Astra Serif"/>
          <w:sz w:val="28"/>
          <w:szCs w:val="28"/>
        </w:rPr>
        <w:t xml:space="preserve"> </w:t>
      </w:r>
      <w:r w:rsidR="00D0658E" w:rsidRPr="006535A3">
        <w:rPr>
          <w:rFonts w:ascii="PT Astra Serif" w:hAnsi="PT Astra Serif"/>
          <w:sz w:val="28"/>
          <w:szCs w:val="28"/>
        </w:rPr>
        <w:t>Индивидуальное рассмотрение и оценка репутационных рисков для Учреждения при выявлении каждого конфликта интересов и его урегулирование.</w:t>
      </w:r>
    </w:p>
    <w:p w:rsidR="001708A7" w:rsidRPr="006535A3" w:rsidRDefault="00FD3691" w:rsidP="00FD3691">
      <w:pPr>
        <w:pStyle w:val="13"/>
        <w:numPr>
          <w:ilvl w:val="2"/>
          <w:numId w:val="1"/>
        </w:numPr>
        <w:tabs>
          <w:tab w:val="left" w:pos="1342"/>
        </w:tabs>
        <w:ind w:firstLine="709"/>
        <w:jc w:val="both"/>
        <w:rPr>
          <w:rFonts w:ascii="PT Astra Serif" w:hAnsi="PT Astra Serif"/>
          <w:sz w:val="28"/>
          <w:szCs w:val="28"/>
        </w:rPr>
      </w:pPr>
      <w:r>
        <w:rPr>
          <w:rFonts w:ascii="PT Astra Serif" w:hAnsi="PT Astra Serif"/>
          <w:sz w:val="28"/>
          <w:szCs w:val="28"/>
        </w:rPr>
        <w:t xml:space="preserve"> </w:t>
      </w:r>
      <w:r w:rsidR="00D0658E" w:rsidRPr="006535A3">
        <w:rPr>
          <w:rFonts w:ascii="PT Astra Serif" w:hAnsi="PT Astra Serif"/>
          <w:sz w:val="28"/>
          <w:szCs w:val="28"/>
        </w:rPr>
        <w:t>Конфиденциальность процесса раскрытия сведений о конфликте интересов и процесса его урегулирования.</w:t>
      </w:r>
    </w:p>
    <w:p w:rsidR="001708A7" w:rsidRPr="006535A3" w:rsidRDefault="00FD3691" w:rsidP="00FD3691">
      <w:pPr>
        <w:pStyle w:val="13"/>
        <w:numPr>
          <w:ilvl w:val="2"/>
          <w:numId w:val="1"/>
        </w:numPr>
        <w:tabs>
          <w:tab w:val="left" w:pos="1342"/>
        </w:tabs>
        <w:ind w:firstLine="709"/>
        <w:jc w:val="both"/>
        <w:rPr>
          <w:rFonts w:ascii="PT Astra Serif" w:hAnsi="PT Astra Serif"/>
          <w:sz w:val="28"/>
          <w:szCs w:val="28"/>
        </w:rPr>
      </w:pPr>
      <w:r>
        <w:rPr>
          <w:rFonts w:ascii="PT Astra Serif" w:hAnsi="PT Astra Serif"/>
          <w:sz w:val="28"/>
          <w:szCs w:val="28"/>
        </w:rPr>
        <w:t xml:space="preserve"> </w:t>
      </w:r>
      <w:r w:rsidR="00D0658E" w:rsidRPr="006535A3">
        <w:rPr>
          <w:rFonts w:ascii="PT Astra Serif" w:hAnsi="PT Astra Serif"/>
          <w:sz w:val="28"/>
          <w:szCs w:val="28"/>
        </w:rPr>
        <w:t>Соблюдение баланса интересов Учреждения и работника при урегулировании конфликта интересов при осуществлении закупок.</w:t>
      </w:r>
    </w:p>
    <w:p w:rsidR="001708A7" w:rsidRPr="006535A3" w:rsidRDefault="00FD3691" w:rsidP="00FD3691">
      <w:pPr>
        <w:pStyle w:val="13"/>
        <w:numPr>
          <w:ilvl w:val="2"/>
          <w:numId w:val="1"/>
        </w:numPr>
        <w:tabs>
          <w:tab w:val="left" w:pos="1342"/>
        </w:tabs>
        <w:spacing w:after="280"/>
        <w:ind w:firstLine="709"/>
        <w:jc w:val="both"/>
        <w:rPr>
          <w:rFonts w:ascii="PT Astra Serif" w:hAnsi="PT Astra Serif"/>
          <w:sz w:val="28"/>
          <w:szCs w:val="28"/>
        </w:rPr>
      </w:pPr>
      <w:r>
        <w:rPr>
          <w:rFonts w:ascii="PT Astra Serif" w:hAnsi="PT Astra Serif"/>
          <w:sz w:val="28"/>
          <w:szCs w:val="28"/>
        </w:rPr>
        <w:t xml:space="preserve"> </w:t>
      </w:r>
      <w:r w:rsidR="00D0658E" w:rsidRPr="006535A3">
        <w:rPr>
          <w:rFonts w:ascii="PT Astra Serif" w:hAnsi="PT Astra Serif"/>
          <w:sz w:val="28"/>
          <w:szCs w:val="28"/>
        </w:rPr>
        <w:t xml:space="preserve">Защита работника от преследования в связи с сообщением </w:t>
      </w:r>
      <w:r>
        <w:rPr>
          <w:rFonts w:ascii="PT Astra Serif" w:hAnsi="PT Astra Serif"/>
          <w:sz w:val="28"/>
          <w:szCs w:val="28"/>
        </w:rPr>
        <w:br/>
      </w:r>
      <w:r w:rsidR="00D0658E" w:rsidRPr="006535A3">
        <w:rPr>
          <w:rFonts w:ascii="PT Astra Serif" w:hAnsi="PT Astra Serif"/>
          <w:sz w:val="28"/>
          <w:szCs w:val="28"/>
        </w:rPr>
        <w:t>о конфликте интересов</w:t>
      </w:r>
      <w:r>
        <w:rPr>
          <w:rFonts w:ascii="PT Astra Serif" w:hAnsi="PT Astra Serif"/>
          <w:sz w:val="28"/>
          <w:szCs w:val="28"/>
        </w:rPr>
        <w:t>,</w:t>
      </w:r>
      <w:r w:rsidR="00D0658E" w:rsidRPr="006535A3">
        <w:rPr>
          <w:rFonts w:ascii="PT Astra Serif" w:hAnsi="PT Astra Serif"/>
          <w:sz w:val="28"/>
          <w:szCs w:val="28"/>
        </w:rPr>
        <w:t xml:space="preserve"> который был своевременно раскрыт работником </w:t>
      </w:r>
      <w:r>
        <w:rPr>
          <w:rFonts w:ascii="PT Astra Serif" w:hAnsi="PT Astra Serif"/>
          <w:sz w:val="28"/>
          <w:szCs w:val="28"/>
        </w:rPr>
        <w:br/>
      </w:r>
      <w:r w:rsidR="00D0658E" w:rsidRPr="006535A3">
        <w:rPr>
          <w:rFonts w:ascii="PT Astra Serif" w:hAnsi="PT Astra Serif"/>
          <w:sz w:val="28"/>
          <w:szCs w:val="28"/>
        </w:rPr>
        <w:t>и урегулирован (предотвращен) Учреждением.</w:t>
      </w:r>
    </w:p>
    <w:p w:rsidR="001708A7" w:rsidRPr="006535A3" w:rsidRDefault="00D0658E" w:rsidP="00FD3691">
      <w:pPr>
        <w:pStyle w:val="15"/>
        <w:keepNext/>
        <w:keepLines/>
        <w:numPr>
          <w:ilvl w:val="0"/>
          <w:numId w:val="1"/>
        </w:numPr>
        <w:tabs>
          <w:tab w:val="left" w:pos="346"/>
        </w:tabs>
        <w:spacing w:after="240"/>
        <w:ind w:firstLine="709"/>
        <w:jc w:val="both"/>
        <w:rPr>
          <w:rFonts w:ascii="PT Astra Serif" w:hAnsi="PT Astra Serif"/>
          <w:sz w:val="28"/>
          <w:szCs w:val="28"/>
        </w:rPr>
      </w:pPr>
      <w:bookmarkStart w:id="4" w:name="bookmark4"/>
      <w:r w:rsidRPr="006535A3">
        <w:rPr>
          <w:rFonts w:ascii="PT Astra Serif" w:hAnsi="PT Astra Serif"/>
          <w:sz w:val="28"/>
          <w:szCs w:val="28"/>
        </w:rPr>
        <w:t>Организация работы по выявлению личной заинтересованности</w:t>
      </w:r>
      <w:r w:rsidRPr="006535A3">
        <w:rPr>
          <w:rFonts w:ascii="PT Astra Serif" w:hAnsi="PT Astra Serif"/>
          <w:sz w:val="28"/>
          <w:szCs w:val="28"/>
        </w:rPr>
        <w:br/>
        <w:t>работников при осуществлении закупок</w:t>
      </w:r>
      <w:bookmarkEnd w:id="4"/>
      <w:r w:rsidR="00FD3691">
        <w:rPr>
          <w:rFonts w:ascii="PT Astra Serif" w:hAnsi="PT Astra Serif"/>
          <w:sz w:val="28"/>
          <w:szCs w:val="28"/>
        </w:rPr>
        <w:t>.</w:t>
      </w:r>
    </w:p>
    <w:p w:rsidR="001708A7" w:rsidRPr="006535A3" w:rsidRDefault="00D0658E" w:rsidP="00FD3691">
      <w:pPr>
        <w:pStyle w:val="13"/>
        <w:numPr>
          <w:ilvl w:val="1"/>
          <w:numId w:val="1"/>
        </w:numPr>
        <w:tabs>
          <w:tab w:val="left" w:pos="1068"/>
        </w:tabs>
        <w:ind w:firstLine="709"/>
        <w:jc w:val="both"/>
        <w:rPr>
          <w:rFonts w:ascii="PT Astra Serif" w:hAnsi="PT Astra Serif"/>
          <w:sz w:val="28"/>
          <w:szCs w:val="28"/>
        </w:rPr>
      </w:pPr>
      <w:r w:rsidRPr="006535A3">
        <w:rPr>
          <w:rFonts w:ascii="PT Astra Serif" w:hAnsi="PT Astra Serif"/>
          <w:sz w:val="28"/>
          <w:szCs w:val="28"/>
        </w:rPr>
        <w:t xml:space="preserve">Для выявление личной заинтересованности работников Учреждения при осуществлении закупок, которая приводит или может привести к конфликту интересов, требуется участие в пределах компетенции лиц различных </w:t>
      </w:r>
      <w:r w:rsidRPr="006535A3">
        <w:rPr>
          <w:rFonts w:ascii="PT Astra Serif" w:hAnsi="PT Astra Serif"/>
          <w:sz w:val="28"/>
          <w:szCs w:val="28"/>
        </w:rPr>
        <w:lastRenderedPageBreak/>
        <w:t>структурных подразделений Учреждения.</w:t>
      </w:r>
    </w:p>
    <w:p w:rsidR="001708A7" w:rsidRPr="006535A3" w:rsidRDefault="00D0658E" w:rsidP="00FD3691">
      <w:pPr>
        <w:pStyle w:val="13"/>
        <w:numPr>
          <w:ilvl w:val="1"/>
          <w:numId w:val="1"/>
        </w:numPr>
        <w:tabs>
          <w:tab w:val="left" w:pos="1068"/>
        </w:tabs>
        <w:ind w:firstLine="709"/>
        <w:jc w:val="both"/>
        <w:rPr>
          <w:rFonts w:ascii="PT Astra Serif" w:hAnsi="PT Astra Serif"/>
          <w:sz w:val="28"/>
          <w:szCs w:val="28"/>
        </w:rPr>
      </w:pPr>
      <w:r w:rsidRPr="006535A3">
        <w:rPr>
          <w:rFonts w:ascii="PT Astra Serif" w:hAnsi="PT Astra Serif"/>
          <w:sz w:val="28"/>
          <w:szCs w:val="28"/>
        </w:rPr>
        <w:t xml:space="preserve">В целях осуществления качественной работы, направленной </w:t>
      </w:r>
      <w:r w:rsidR="00FD3691">
        <w:rPr>
          <w:rFonts w:ascii="PT Astra Serif" w:hAnsi="PT Astra Serif"/>
          <w:sz w:val="28"/>
          <w:szCs w:val="28"/>
        </w:rPr>
        <w:br/>
      </w:r>
      <w:r w:rsidRPr="006535A3">
        <w:rPr>
          <w:rFonts w:ascii="PT Astra Serif" w:hAnsi="PT Astra Serif"/>
          <w:sz w:val="28"/>
          <w:szCs w:val="28"/>
        </w:rPr>
        <w:t xml:space="preserve">на выявление личной заинтересованности работников Учреждения при осуществлении закупок, которая приводит или может привести к конфликту интересов, из числа работников Учреждения приказом </w:t>
      </w:r>
      <w:r w:rsidR="00FD3691">
        <w:rPr>
          <w:rFonts w:ascii="PT Astra Serif" w:hAnsi="PT Astra Serif"/>
          <w:sz w:val="28"/>
          <w:szCs w:val="28"/>
        </w:rPr>
        <w:t>начальника</w:t>
      </w:r>
      <w:r w:rsidRPr="006535A3">
        <w:rPr>
          <w:rFonts w:ascii="PT Astra Serif" w:hAnsi="PT Astra Serif"/>
          <w:sz w:val="28"/>
          <w:szCs w:val="28"/>
        </w:rPr>
        <w:t xml:space="preserve"> Учреждения назначается </w:t>
      </w:r>
      <w:bookmarkStart w:id="5" w:name="_Hlk179310046"/>
      <w:r w:rsidRPr="006535A3">
        <w:rPr>
          <w:rFonts w:ascii="PT Astra Serif" w:hAnsi="PT Astra Serif"/>
          <w:sz w:val="28"/>
          <w:szCs w:val="28"/>
        </w:rPr>
        <w:t xml:space="preserve">ответственное лицо по профилактике коррупционных правонарушений при осуществлении закупок </w:t>
      </w:r>
      <w:bookmarkEnd w:id="5"/>
      <w:r w:rsidRPr="006535A3">
        <w:rPr>
          <w:rFonts w:ascii="PT Astra Serif" w:hAnsi="PT Astra Serif"/>
          <w:sz w:val="28"/>
          <w:szCs w:val="28"/>
        </w:rPr>
        <w:t xml:space="preserve">(далее - ответственное лицо), </w:t>
      </w:r>
      <w:r w:rsidR="00FD3691">
        <w:rPr>
          <w:rFonts w:ascii="PT Astra Serif" w:hAnsi="PT Astra Serif"/>
          <w:sz w:val="28"/>
          <w:szCs w:val="28"/>
        </w:rPr>
        <w:br/>
      </w:r>
      <w:r w:rsidRPr="006535A3">
        <w:rPr>
          <w:rFonts w:ascii="PT Astra Serif" w:hAnsi="PT Astra Serif"/>
          <w:sz w:val="28"/>
          <w:szCs w:val="28"/>
        </w:rPr>
        <w:t>на которое возложены функции, связанные с предупреждением коррупции при осуществлении закупок.</w:t>
      </w:r>
    </w:p>
    <w:p w:rsidR="001708A7" w:rsidRPr="006535A3" w:rsidRDefault="00D0658E" w:rsidP="00FD3691">
      <w:pPr>
        <w:pStyle w:val="13"/>
        <w:numPr>
          <w:ilvl w:val="1"/>
          <w:numId w:val="1"/>
        </w:numPr>
        <w:tabs>
          <w:tab w:val="left" w:pos="1068"/>
        </w:tabs>
        <w:ind w:firstLine="709"/>
        <w:jc w:val="both"/>
        <w:rPr>
          <w:rFonts w:ascii="PT Astra Serif" w:hAnsi="PT Astra Serif"/>
          <w:sz w:val="28"/>
          <w:szCs w:val="28"/>
        </w:rPr>
      </w:pPr>
      <w:r w:rsidRPr="006535A3">
        <w:rPr>
          <w:rFonts w:ascii="PT Astra Serif" w:hAnsi="PT Astra Serif"/>
          <w:sz w:val="28"/>
          <w:szCs w:val="28"/>
        </w:rPr>
        <w:t>Для обеспечения возможности выявления личной заинтересованности работников Учреждения при осуществлении закупок, которая приводит или может привести к конфликту интересов, ответственное лицо необходимо обеспечить информацией, которая может содержать признаки наличия у работника личной заинтересованности при осуществлении закупок.</w:t>
      </w:r>
    </w:p>
    <w:p w:rsidR="001708A7" w:rsidRPr="006535A3" w:rsidRDefault="00D0658E" w:rsidP="00FD3691">
      <w:pPr>
        <w:pStyle w:val="13"/>
        <w:ind w:firstLine="709"/>
        <w:jc w:val="both"/>
        <w:rPr>
          <w:rFonts w:ascii="PT Astra Serif" w:hAnsi="PT Astra Serif"/>
          <w:sz w:val="28"/>
          <w:szCs w:val="28"/>
        </w:rPr>
      </w:pPr>
      <w:r w:rsidRPr="006535A3">
        <w:rPr>
          <w:rFonts w:ascii="PT Astra Serif" w:hAnsi="PT Astra Serif"/>
          <w:sz w:val="28"/>
          <w:szCs w:val="28"/>
        </w:rPr>
        <w:t xml:space="preserve">В этой связи в Учреждении устанавливается порядок предоставления </w:t>
      </w:r>
      <w:r w:rsidR="00FD3691">
        <w:rPr>
          <w:rFonts w:ascii="PT Astra Serif" w:hAnsi="PT Astra Serif"/>
          <w:sz w:val="28"/>
          <w:szCs w:val="28"/>
        </w:rPr>
        <w:br/>
      </w:r>
      <w:r w:rsidRPr="006535A3">
        <w:rPr>
          <w:rFonts w:ascii="PT Astra Serif" w:hAnsi="PT Astra Serif"/>
          <w:sz w:val="28"/>
          <w:szCs w:val="28"/>
        </w:rPr>
        <w:t>и обмена информацией между структурными подразделени</w:t>
      </w:r>
      <w:r w:rsidR="00FD3691">
        <w:rPr>
          <w:rFonts w:ascii="PT Astra Serif" w:hAnsi="PT Astra Serif"/>
          <w:sz w:val="28"/>
          <w:szCs w:val="28"/>
        </w:rPr>
        <w:t>я</w:t>
      </w:r>
      <w:r w:rsidRPr="006535A3">
        <w:rPr>
          <w:rFonts w:ascii="PT Astra Serif" w:hAnsi="PT Astra Serif"/>
          <w:sz w:val="28"/>
          <w:szCs w:val="28"/>
        </w:rPr>
        <w:t>м</w:t>
      </w:r>
      <w:r w:rsidR="00FD3691">
        <w:rPr>
          <w:rFonts w:ascii="PT Astra Serif" w:hAnsi="PT Astra Serif"/>
          <w:sz w:val="28"/>
          <w:szCs w:val="28"/>
        </w:rPr>
        <w:t>и</w:t>
      </w:r>
      <w:r w:rsidRPr="006535A3">
        <w:rPr>
          <w:rFonts w:ascii="PT Astra Serif" w:hAnsi="PT Astra Serif"/>
          <w:sz w:val="28"/>
          <w:szCs w:val="28"/>
        </w:rPr>
        <w:t xml:space="preserve"> Учреждения </w:t>
      </w:r>
      <w:r w:rsidR="00FD3691">
        <w:rPr>
          <w:rFonts w:ascii="PT Astra Serif" w:hAnsi="PT Astra Serif"/>
          <w:sz w:val="28"/>
          <w:szCs w:val="28"/>
        </w:rPr>
        <w:br/>
      </w:r>
      <w:r w:rsidRPr="006535A3">
        <w:rPr>
          <w:rFonts w:ascii="PT Astra Serif" w:hAnsi="PT Astra Serif"/>
          <w:sz w:val="28"/>
          <w:szCs w:val="28"/>
        </w:rPr>
        <w:t>и ответственным лицом. Взаимодействие может осуществляться следующими способами:</w:t>
      </w:r>
    </w:p>
    <w:p w:rsidR="001708A7" w:rsidRPr="006535A3" w:rsidRDefault="00FD3691" w:rsidP="00FD3691">
      <w:pPr>
        <w:pStyle w:val="13"/>
        <w:tabs>
          <w:tab w:val="left" w:pos="426"/>
        </w:tabs>
        <w:ind w:firstLine="0"/>
        <w:jc w:val="both"/>
        <w:rPr>
          <w:rFonts w:ascii="PT Astra Serif" w:hAnsi="PT Astra Serif"/>
          <w:sz w:val="28"/>
          <w:szCs w:val="28"/>
        </w:rPr>
      </w:pPr>
      <w:r>
        <w:rPr>
          <w:rFonts w:ascii="PT Astra Serif" w:hAnsi="PT Astra Serif"/>
          <w:sz w:val="28"/>
          <w:szCs w:val="28"/>
        </w:rPr>
        <w:tab/>
      </w:r>
      <w:r>
        <w:rPr>
          <w:rFonts w:ascii="PT Astra Serif" w:hAnsi="PT Astra Serif"/>
          <w:sz w:val="28"/>
          <w:szCs w:val="28"/>
        </w:rPr>
        <w:tab/>
        <w:t>– </w:t>
      </w:r>
      <w:r w:rsidR="00D0658E" w:rsidRPr="006535A3">
        <w:rPr>
          <w:rFonts w:ascii="PT Astra Serif" w:hAnsi="PT Astra Serif"/>
          <w:sz w:val="28"/>
          <w:szCs w:val="28"/>
        </w:rPr>
        <w:t>в рабочем порядке (посредством телефонной связи, переписки посредством электронной почты и т.д.);</w:t>
      </w:r>
    </w:p>
    <w:p w:rsidR="001708A7" w:rsidRPr="006535A3" w:rsidRDefault="00AE2502" w:rsidP="00AE2502">
      <w:pPr>
        <w:pStyle w:val="13"/>
        <w:tabs>
          <w:tab w:val="left" w:pos="426"/>
          <w:tab w:val="left" w:pos="1342"/>
        </w:tabs>
        <w:ind w:left="709" w:firstLine="0"/>
        <w:jc w:val="both"/>
        <w:rPr>
          <w:rFonts w:ascii="PT Astra Serif" w:hAnsi="PT Astra Serif"/>
          <w:sz w:val="28"/>
          <w:szCs w:val="28"/>
        </w:rPr>
      </w:pPr>
      <w:r>
        <w:rPr>
          <w:rFonts w:ascii="PT Astra Serif" w:hAnsi="PT Astra Serif"/>
          <w:sz w:val="28"/>
          <w:szCs w:val="28"/>
        </w:rPr>
        <w:t>– </w:t>
      </w:r>
      <w:r w:rsidR="00D0658E" w:rsidRPr="006535A3">
        <w:rPr>
          <w:rFonts w:ascii="PT Astra Serif" w:hAnsi="PT Astra Serif"/>
          <w:sz w:val="28"/>
          <w:szCs w:val="28"/>
        </w:rPr>
        <w:t>в официальном порядке (например, служебная переписка);</w:t>
      </w:r>
    </w:p>
    <w:p w:rsidR="001708A7" w:rsidRPr="006535A3" w:rsidRDefault="00AE2502" w:rsidP="00AE2502">
      <w:pPr>
        <w:pStyle w:val="13"/>
        <w:tabs>
          <w:tab w:val="left" w:pos="426"/>
          <w:tab w:val="left" w:pos="1342"/>
        </w:tabs>
        <w:spacing w:after="280"/>
        <w:ind w:firstLine="709"/>
        <w:jc w:val="both"/>
        <w:rPr>
          <w:rFonts w:ascii="PT Astra Serif" w:hAnsi="PT Astra Serif"/>
          <w:sz w:val="28"/>
          <w:szCs w:val="28"/>
        </w:rPr>
      </w:pPr>
      <w:r>
        <w:rPr>
          <w:rFonts w:ascii="PT Astra Serif" w:hAnsi="PT Astra Serif"/>
          <w:sz w:val="28"/>
          <w:szCs w:val="28"/>
        </w:rPr>
        <w:t>– </w:t>
      </w:r>
      <w:r w:rsidR="00D0658E" w:rsidRPr="006535A3">
        <w:rPr>
          <w:rFonts w:ascii="PT Astra Serif" w:hAnsi="PT Astra Serif"/>
          <w:sz w:val="28"/>
          <w:szCs w:val="28"/>
        </w:rPr>
        <w:t>иные способы.</w:t>
      </w:r>
    </w:p>
    <w:p w:rsidR="001708A7" w:rsidRPr="006535A3" w:rsidRDefault="00D0658E" w:rsidP="00AE2502">
      <w:pPr>
        <w:pStyle w:val="15"/>
        <w:keepNext/>
        <w:keepLines/>
        <w:numPr>
          <w:ilvl w:val="0"/>
          <w:numId w:val="1"/>
        </w:numPr>
        <w:tabs>
          <w:tab w:val="left" w:pos="346"/>
        </w:tabs>
        <w:spacing w:after="240"/>
        <w:ind w:firstLine="709"/>
        <w:jc w:val="both"/>
        <w:rPr>
          <w:rFonts w:ascii="PT Astra Serif" w:hAnsi="PT Astra Serif"/>
          <w:sz w:val="28"/>
          <w:szCs w:val="28"/>
        </w:rPr>
      </w:pPr>
      <w:bookmarkStart w:id="6" w:name="bookmark6"/>
      <w:r w:rsidRPr="006535A3">
        <w:rPr>
          <w:rFonts w:ascii="PT Astra Serif" w:hAnsi="PT Astra Serif"/>
          <w:sz w:val="28"/>
          <w:szCs w:val="28"/>
        </w:rPr>
        <w:t>Круг лиц, попадающий под действие настоящего Положения</w:t>
      </w:r>
      <w:bookmarkEnd w:id="6"/>
      <w:r w:rsidR="00AE2502">
        <w:rPr>
          <w:rFonts w:ascii="PT Astra Serif" w:hAnsi="PT Astra Serif"/>
          <w:sz w:val="28"/>
          <w:szCs w:val="28"/>
        </w:rPr>
        <w:t>.</w:t>
      </w:r>
    </w:p>
    <w:p w:rsidR="001708A7" w:rsidRPr="006535A3" w:rsidRDefault="00D0658E" w:rsidP="00AE2502">
      <w:pPr>
        <w:pStyle w:val="13"/>
        <w:numPr>
          <w:ilvl w:val="1"/>
          <w:numId w:val="1"/>
        </w:numPr>
        <w:tabs>
          <w:tab w:val="left" w:pos="1068"/>
        </w:tabs>
        <w:ind w:firstLine="709"/>
        <w:jc w:val="both"/>
        <w:rPr>
          <w:rFonts w:ascii="PT Astra Serif" w:hAnsi="PT Astra Serif"/>
          <w:sz w:val="28"/>
          <w:szCs w:val="28"/>
        </w:rPr>
      </w:pPr>
      <w:r w:rsidRPr="006535A3">
        <w:rPr>
          <w:rFonts w:ascii="PT Astra Serif" w:hAnsi="PT Astra Serif"/>
          <w:sz w:val="28"/>
          <w:szCs w:val="28"/>
        </w:rPr>
        <w:t>Перечень работников, участвующих в осуществлении закупок</w:t>
      </w:r>
      <w:r w:rsidR="00AE2502">
        <w:rPr>
          <w:rFonts w:ascii="PT Astra Serif" w:hAnsi="PT Astra Serif"/>
          <w:sz w:val="28"/>
          <w:szCs w:val="28"/>
        </w:rPr>
        <w:t>:</w:t>
      </w:r>
    </w:p>
    <w:p w:rsidR="001708A7" w:rsidRPr="006535A3" w:rsidRDefault="00AE2502" w:rsidP="00AE2502">
      <w:pPr>
        <w:pStyle w:val="13"/>
        <w:numPr>
          <w:ilvl w:val="0"/>
          <w:numId w:val="3"/>
        </w:numPr>
        <w:tabs>
          <w:tab w:val="left" w:pos="863"/>
        </w:tabs>
        <w:ind w:firstLine="709"/>
        <w:jc w:val="both"/>
        <w:rPr>
          <w:rFonts w:ascii="PT Astra Serif" w:hAnsi="PT Astra Serif"/>
          <w:sz w:val="28"/>
          <w:szCs w:val="28"/>
        </w:rPr>
      </w:pPr>
      <w:r>
        <w:rPr>
          <w:rFonts w:ascii="PT Astra Serif" w:hAnsi="PT Astra Serif"/>
          <w:sz w:val="28"/>
          <w:szCs w:val="28"/>
        </w:rPr>
        <w:t>Руководитель заказчика.</w:t>
      </w:r>
    </w:p>
    <w:p w:rsidR="001708A7" w:rsidRPr="006535A3" w:rsidRDefault="00AE2502" w:rsidP="00AE2502">
      <w:pPr>
        <w:pStyle w:val="13"/>
        <w:numPr>
          <w:ilvl w:val="0"/>
          <w:numId w:val="3"/>
        </w:numPr>
        <w:tabs>
          <w:tab w:val="left" w:pos="894"/>
        </w:tabs>
        <w:ind w:firstLine="709"/>
        <w:jc w:val="both"/>
        <w:rPr>
          <w:rFonts w:ascii="PT Astra Serif" w:hAnsi="PT Astra Serif"/>
          <w:sz w:val="28"/>
          <w:szCs w:val="28"/>
        </w:rPr>
      </w:pPr>
      <w:r>
        <w:rPr>
          <w:rFonts w:ascii="PT Astra Serif" w:hAnsi="PT Astra Serif"/>
          <w:sz w:val="28"/>
          <w:szCs w:val="28"/>
        </w:rPr>
        <w:t>Ч</w:t>
      </w:r>
      <w:r w:rsidR="00D0658E" w:rsidRPr="006535A3">
        <w:rPr>
          <w:rFonts w:ascii="PT Astra Serif" w:hAnsi="PT Astra Serif"/>
          <w:sz w:val="28"/>
          <w:szCs w:val="28"/>
        </w:rPr>
        <w:t>лены коллегиального органа по осуществлению закупок (члены комиссии по осуществлению за</w:t>
      </w:r>
      <w:r>
        <w:rPr>
          <w:rFonts w:ascii="PT Astra Serif" w:hAnsi="PT Astra Serif"/>
          <w:sz w:val="28"/>
          <w:szCs w:val="28"/>
        </w:rPr>
        <w:t>купок (далее также — комиссия)).</w:t>
      </w:r>
    </w:p>
    <w:p w:rsidR="001708A7" w:rsidRPr="006535A3" w:rsidRDefault="00AE2502" w:rsidP="00AE2502">
      <w:pPr>
        <w:pStyle w:val="13"/>
        <w:numPr>
          <w:ilvl w:val="0"/>
          <w:numId w:val="3"/>
        </w:numPr>
        <w:tabs>
          <w:tab w:val="left" w:pos="902"/>
        </w:tabs>
        <w:ind w:firstLine="709"/>
        <w:jc w:val="both"/>
        <w:rPr>
          <w:rFonts w:ascii="PT Astra Serif" w:hAnsi="PT Astra Serif"/>
          <w:sz w:val="28"/>
          <w:szCs w:val="28"/>
        </w:rPr>
      </w:pPr>
      <w:r>
        <w:rPr>
          <w:rFonts w:ascii="PT Astra Serif" w:hAnsi="PT Astra Serif"/>
          <w:sz w:val="28"/>
          <w:szCs w:val="28"/>
        </w:rPr>
        <w:t>Д</w:t>
      </w:r>
      <w:r w:rsidR="00D0658E" w:rsidRPr="006535A3">
        <w:rPr>
          <w:rFonts w:ascii="PT Astra Serif" w:hAnsi="PT Astra Serif"/>
          <w:sz w:val="28"/>
          <w:szCs w:val="28"/>
        </w:rPr>
        <w:t>олжностные лица</w:t>
      </w:r>
      <w:r>
        <w:rPr>
          <w:rFonts w:ascii="PT Astra Serif" w:hAnsi="PT Astra Serif"/>
          <w:sz w:val="28"/>
          <w:szCs w:val="28"/>
        </w:rPr>
        <w:t>,</w:t>
      </w:r>
      <w:r w:rsidR="00D0658E" w:rsidRPr="006535A3">
        <w:rPr>
          <w:rFonts w:ascii="PT Astra Serif" w:hAnsi="PT Astra Serif"/>
          <w:sz w:val="28"/>
          <w:szCs w:val="28"/>
        </w:rPr>
        <w:t xml:space="preserve"> ответственные за осуществление закупок</w:t>
      </w:r>
      <w:r>
        <w:rPr>
          <w:rFonts w:ascii="PT Astra Serif" w:hAnsi="PT Astra Serif"/>
          <w:sz w:val="28"/>
          <w:szCs w:val="28"/>
        </w:rPr>
        <w:t>.</w:t>
      </w:r>
    </w:p>
    <w:p w:rsidR="001708A7" w:rsidRPr="006535A3" w:rsidRDefault="00AE2502" w:rsidP="00AE2502">
      <w:pPr>
        <w:pStyle w:val="13"/>
        <w:numPr>
          <w:ilvl w:val="0"/>
          <w:numId w:val="3"/>
        </w:numPr>
        <w:tabs>
          <w:tab w:val="left" w:pos="889"/>
        </w:tabs>
        <w:ind w:firstLine="709"/>
        <w:jc w:val="both"/>
        <w:rPr>
          <w:rFonts w:ascii="PT Astra Serif" w:hAnsi="PT Astra Serif"/>
          <w:sz w:val="28"/>
          <w:szCs w:val="28"/>
        </w:rPr>
      </w:pPr>
      <w:r>
        <w:rPr>
          <w:rFonts w:ascii="PT Astra Serif" w:hAnsi="PT Astra Serif"/>
          <w:sz w:val="28"/>
          <w:szCs w:val="28"/>
        </w:rPr>
        <w:t>Р</w:t>
      </w:r>
      <w:r w:rsidR="00D0658E" w:rsidRPr="006535A3">
        <w:rPr>
          <w:rFonts w:ascii="PT Astra Serif" w:hAnsi="PT Astra Serif"/>
          <w:sz w:val="28"/>
          <w:szCs w:val="28"/>
        </w:rPr>
        <w:t xml:space="preserve">аботники, заинтересованные в осуществлении закупки (работники, участвующие в </w:t>
      </w:r>
      <w:r>
        <w:rPr>
          <w:rFonts w:ascii="PT Astra Serif" w:hAnsi="PT Astra Serif"/>
          <w:sz w:val="28"/>
          <w:szCs w:val="28"/>
        </w:rPr>
        <w:t>описании объекта закупки и др.).</w:t>
      </w:r>
    </w:p>
    <w:p w:rsidR="001708A7" w:rsidRPr="006535A3" w:rsidRDefault="00AE2502" w:rsidP="00AE2502">
      <w:pPr>
        <w:pStyle w:val="13"/>
        <w:numPr>
          <w:ilvl w:val="0"/>
          <w:numId w:val="3"/>
        </w:numPr>
        <w:tabs>
          <w:tab w:val="left" w:pos="898"/>
        </w:tabs>
        <w:ind w:firstLine="709"/>
        <w:jc w:val="both"/>
        <w:rPr>
          <w:rFonts w:ascii="PT Astra Serif" w:hAnsi="PT Astra Serif"/>
          <w:sz w:val="28"/>
          <w:szCs w:val="28"/>
        </w:rPr>
      </w:pPr>
      <w:r>
        <w:rPr>
          <w:rFonts w:ascii="PT Astra Serif" w:hAnsi="PT Astra Serif"/>
          <w:sz w:val="28"/>
          <w:szCs w:val="28"/>
        </w:rPr>
        <w:t>И</w:t>
      </w:r>
      <w:r w:rsidR="00D0658E" w:rsidRPr="006535A3">
        <w:rPr>
          <w:rFonts w:ascii="PT Astra Serif" w:hAnsi="PT Astra Serif"/>
          <w:sz w:val="28"/>
          <w:szCs w:val="28"/>
        </w:rPr>
        <w:t>ные лица, участвующие в осуществлении закупок.</w:t>
      </w:r>
    </w:p>
    <w:p w:rsidR="001708A7" w:rsidRPr="006535A3" w:rsidRDefault="00D0658E" w:rsidP="00AE2502">
      <w:pPr>
        <w:pStyle w:val="13"/>
        <w:numPr>
          <w:ilvl w:val="1"/>
          <w:numId w:val="1"/>
        </w:numPr>
        <w:tabs>
          <w:tab w:val="left" w:pos="1047"/>
        </w:tabs>
        <w:ind w:firstLine="709"/>
        <w:jc w:val="both"/>
        <w:rPr>
          <w:rFonts w:ascii="PT Astra Serif" w:hAnsi="PT Astra Serif"/>
          <w:sz w:val="28"/>
          <w:szCs w:val="28"/>
        </w:rPr>
      </w:pPr>
      <w:r w:rsidRPr="006535A3">
        <w:rPr>
          <w:rFonts w:ascii="PT Astra Serif" w:hAnsi="PT Astra Serif"/>
          <w:sz w:val="28"/>
          <w:szCs w:val="28"/>
        </w:rPr>
        <w:t>В целях предотвращения конфликта интересов между участниками закупки и заказчиком членами комиссии не могут быть:</w:t>
      </w:r>
    </w:p>
    <w:p w:rsidR="001708A7" w:rsidRPr="006535A3" w:rsidRDefault="00AE2502" w:rsidP="00AE2502">
      <w:pPr>
        <w:pStyle w:val="13"/>
        <w:ind w:firstLine="709"/>
        <w:jc w:val="both"/>
        <w:rPr>
          <w:rFonts w:ascii="PT Astra Serif" w:hAnsi="PT Astra Serif"/>
          <w:sz w:val="28"/>
          <w:szCs w:val="28"/>
        </w:rPr>
      </w:pPr>
      <w:r>
        <w:rPr>
          <w:rFonts w:ascii="PT Astra Serif" w:hAnsi="PT Astra Serif"/>
          <w:sz w:val="28"/>
          <w:szCs w:val="28"/>
        </w:rPr>
        <w:t>– </w:t>
      </w:r>
      <w:r w:rsidR="00D0658E" w:rsidRPr="006535A3">
        <w:rPr>
          <w:rFonts w:ascii="PT Astra Serif" w:hAnsi="PT Astra Serif"/>
          <w:sz w:val="28"/>
          <w:szCs w:val="28"/>
        </w:rPr>
        <w:t xml:space="preserve">физические лица, которые были привлечены в качестве экспертов </w:t>
      </w:r>
      <w:r>
        <w:rPr>
          <w:rFonts w:ascii="PT Astra Serif" w:hAnsi="PT Astra Serif"/>
          <w:sz w:val="28"/>
          <w:szCs w:val="28"/>
        </w:rPr>
        <w:br/>
      </w:r>
      <w:r w:rsidR="00D0658E" w:rsidRPr="006535A3">
        <w:rPr>
          <w:rFonts w:ascii="PT Astra Serif" w:hAnsi="PT Astra Serif"/>
          <w:sz w:val="28"/>
          <w:szCs w:val="28"/>
        </w:rPr>
        <w:t xml:space="preserve">к проведению экспертной оценки конкурсной документации, заявок на участие </w:t>
      </w:r>
      <w:r>
        <w:rPr>
          <w:rFonts w:ascii="PT Astra Serif" w:hAnsi="PT Astra Serif"/>
          <w:sz w:val="28"/>
          <w:szCs w:val="28"/>
        </w:rPr>
        <w:br/>
      </w:r>
      <w:r w:rsidR="00D0658E" w:rsidRPr="006535A3">
        <w:rPr>
          <w:rFonts w:ascii="PT Astra Serif" w:hAnsi="PT Astra Serif"/>
          <w:sz w:val="28"/>
          <w:szCs w:val="28"/>
        </w:rPr>
        <w:t xml:space="preserve">в конкурсе, осуществляемой в ходе проведения предквалификационного отбора, оценки соответствия участников конкурса дополнительным требованиям; физические лица, на которых способны оказать влияние участники закупки </w:t>
      </w:r>
      <w:r>
        <w:rPr>
          <w:rFonts w:ascii="PT Astra Serif" w:hAnsi="PT Astra Serif"/>
          <w:sz w:val="28"/>
          <w:szCs w:val="28"/>
        </w:rPr>
        <w:br/>
      </w:r>
      <w:r w:rsidR="00D0658E" w:rsidRPr="006535A3">
        <w:rPr>
          <w:rFonts w:ascii="PT Astra Serif" w:hAnsi="PT Astra Serif"/>
          <w:sz w:val="28"/>
          <w:szCs w:val="28"/>
        </w:rPr>
        <w:t>(в том числе физические лица, являющиеся участниками (акционерами) этих организации, членами их органов управления, кредиторами указанных участн</w:t>
      </w:r>
      <w:r>
        <w:rPr>
          <w:rFonts w:ascii="PT Astra Serif" w:hAnsi="PT Astra Serif"/>
          <w:sz w:val="28"/>
          <w:szCs w:val="28"/>
        </w:rPr>
        <w:t>иков закупки);</w:t>
      </w:r>
    </w:p>
    <w:p w:rsidR="001708A7" w:rsidRPr="006535A3" w:rsidRDefault="00AE2502" w:rsidP="00AE2502">
      <w:pPr>
        <w:pStyle w:val="13"/>
        <w:tabs>
          <w:tab w:val="left" w:pos="0"/>
        </w:tabs>
        <w:ind w:firstLine="709"/>
        <w:jc w:val="both"/>
        <w:rPr>
          <w:rFonts w:ascii="PT Astra Serif" w:hAnsi="PT Astra Serif"/>
          <w:sz w:val="28"/>
          <w:szCs w:val="28"/>
        </w:rPr>
      </w:pPr>
      <w:r>
        <w:rPr>
          <w:rFonts w:ascii="PT Astra Serif" w:hAnsi="PT Astra Serif"/>
          <w:sz w:val="28"/>
          <w:szCs w:val="28"/>
        </w:rPr>
        <w:t>– </w:t>
      </w:r>
      <w:r w:rsidR="00D0658E" w:rsidRPr="006535A3">
        <w:rPr>
          <w:rFonts w:ascii="PT Astra Serif" w:hAnsi="PT Astra Serif"/>
          <w:sz w:val="28"/>
          <w:szCs w:val="28"/>
        </w:rPr>
        <w:t xml:space="preserve">физические лица, лично заинтересованные в результатах определения поставщиков (подрядчиков, исполнителей), в том числе физические лица, </w:t>
      </w:r>
      <w:r w:rsidR="00D0658E" w:rsidRPr="006535A3">
        <w:rPr>
          <w:rFonts w:ascii="PT Astra Serif" w:hAnsi="PT Astra Serif"/>
          <w:sz w:val="28"/>
          <w:szCs w:val="28"/>
        </w:rPr>
        <w:lastRenderedPageBreak/>
        <w:t>подавшие заявки на участие в таком определении или состоящие в штате организаций, подавших данные заявки;</w:t>
      </w:r>
    </w:p>
    <w:p w:rsidR="001708A7" w:rsidRPr="006535A3" w:rsidRDefault="00AE2502" w:rsidP="00AE2502">
      <w:pPr>
        <w:pStyle w:val="13"/>
        <w:tabs>
          <w:tab w:val="left" w:pos="800"/>
        </w:tabs>
        <w:ind w:firstLine="709"/>
        <w:jc w:val="both"/>
        <w:rPr>
          <w:rFonts w:ascii="PT Astra Serif" w:hAnsi="PT Astra Serif"/>
          <w:sz w:val="28"/>
          <w:szCs w:val="28"/>
        </w:rPr>
      </w:pPr>
      <w:r>
        <w:rPr>
          <w:rFonts w:ascii="PT Astra Serif" w:hAnsi="PT Astra Serif"/>
          <w:sz w:val="28"/>
          <w:szCs w:val="28"/>
        </w:rPr>
        <w:t>– </w:t>
      </w:r>
      <w:r w:rsidR="00D0658E" w:rsidRPr="006535A3">
        <w:rPr>
          <w:rFonts w:ascii="PT Astra Serif" w:hAnsi="PT Astra Serif"/>
          <w:sz w:val="28"/>
          <w:szCs w:val="28"/>
        </w:rPr>
        <w:t>физические лица, являющиеся близкими родственниками (родственниками по прямой восходящей и исходящей лини</w:t>
      </w:r>
      <w:r>
        <w:rPr>
          <w:rFonts w:ascii="PT Astra Serif" w:hAnsi="PT Astra Serif"/>
          <w:sz w:val="28"/>
          <w:szCs w:val="28"/>
        </w:rPr>
        <w:t>ям</w:t>
      </w:r>
      <w:r w:rsidR="00D0658E" w:rsidRPr="006535A3">
        <w:rPr>
          <w:rFonts w:ascii="PT Astra Serif" w:hAnsi="PT Astra Serif"/>
          <w:sz w:val="28"/>
          <w:szCs w:val="28"/>
        </w:rPr>
        <w:t xml:space="preserve"> (родителями </w:t>
      </w:r>
      <w:r>
        <w:rPr>
          <w:rFonts w:ascii="PT Astra Serif" w:hAnsi="PT Astra Serif"/>
          <w:sz w:val="28"/>
          <w:szCs w:val="28"/>
        </w:rPr>
        <w:br/>
      </w:r>
      <w:r w:rsidR="00D0658E" w:rsidRPr="006535A3">
        <w:rPr>
          <w:rFonts w:ascii="PT Astra Serif" w:hAnsi="PT Astra Serif"/>
          <w:sz w:val="28"/>
          <w:szCs w:val="28"/>
        </w:rPr>
        <w:t>и детьми, дедушкой, бабушкой и внуками, полнородными и неполнородными (имеющими общих отца или мать) братьями и сестрами)</w:t>
      </w:r>
      <w:r>
        <w:rPr>
          <w:rFonts w:ascii="PT Astra Serif" w:hAnsi="PT Astra Serif"/>
          <w:sz w:val="28"/>
          <w:szCs w:val="28"/>
        </w:rPr>
        <w:t>,</w:t>
      </w:r>
      <w:r w:rsidR="00D0658E" w:rsidRPr="006535A3">
        <w:rPr>
          <w:rFonts w:ascii="PT Astra Serif" w:hAnsi="PT Astra Serif"/>
          <w:sz w:val="28"/>
          <w:szCs w:val="28"/>
        </w:rPr>
        <w:t xml:space="preserve"> усыновителями или усыновленными участника закупки, а также непосредственно осуществляющие контроль в сфере закупок должностные лица</w:t>
      </w:r>
      <w:r w:rsidR="00933451">
        <w:rPr>
          <w:rFonts w:ascii="PT Astra Serif" w:hAnsi="PT Astra Serif"/>
          <w:sz w:val="28"/>
          <w:szCs w:val="28"/>
        </w:rPr>
        <w:t xml:space="preserve"> контрольных органов в сфере закупок</w:t>
      </w:r>
      <w:r w:rsidR="00D0658E" w:rsidRPr="006535A3">
        <w:rPr>
          <w:rFonts w:ascii="PT Astra Serif" w:hAnsi="PT Astra Serif"/>
          <w:sz w:val="28"/>
          <w:szCs w:val="28"/>
        </w:rPr>
        <w:t>;</w:t>
      </w:r>
    </w:p>
    <w:p w:rsidR="001708A7" w:rsidRPr="006535A3" w:rsidRDefault="00933451" w:rsidP="00933451">
      <w:pPr>
        <w:pStyle w:val="13"/>
        <w:tabs>
          <w:tab w:val="left" w:pos="1334"/>
        </w:tabs>
        <w:ind w:left="709" w:firstLine="0"/>
        <w:jc w:val="both"/>
        <w:rPr>
          <w:rFonts w:ascii="PT Astra Serif" w:hAnsi="PT Astra Serif"/>
          <w:sz w:val="28"/>
          <w:szCs w:val="28"/>
        </w:rPr>
      </w:pPr>
      <w:r>
        <w:rPr>
          <w:rFonts w:ascii="PT Astra Serif" w:hAnsi="PT Astra Serif"/>
          <w:sz w:val="28"/>
          <w:szCs w:val="28"/>
        </w:rPr>
        <w:t>– </w:t>
      </w:r>
      <w:r w:rsidR="00D0658E" w:rsidRPr="006535A3">
        <w:rPr>
          <w:rFonts w:ascii="PT Astra Serif" w:hAnsi="PT Astra Serif"/>
          <w:sz w:val="28"/>
          <w:szCs w:val="28"/>
        </w:rPr>
        <w:t>физические лица, состоящие в браке с руководителем участника закупки.</w:t>
      </w:r>
    </w:p>
    <w:p w:rsidR="001708A7" w:rsidRPr="006535A3" w:rsidRDefault="00D0658E" w:rsidP="00AE2502">
      <w:pPr>
        <w:pStyle w:val="13"/>
        <w:numPr>
          <w:ilvl w:val="1"/>
          <w:numId w:val="1"/>
        </w:numPr>
        <w:tabs>
          <w:tab w:val="left" w:pos="1057"/>
        </w:tabs>
        <w:ind w:firstLine="709"/>
        <w:jc w:val="both"/>
        <w:rPr>
          <w:rFonts w:ascii="PT Astra Serif" w:hAnsi="PT Astra Serif"/>
          <w:sz w:val="28"/>
          <w:szCs w:val="28"/>
        </w:rPr>
      </w:pPr>
      <w:r w:rsidRPr="006535A3">
        <w:rPr>
          <w:rFonts w:ascii="PT Astra Serif" w:hAnsi="PT Astra Serif"/>
          <w:sz w:val="28"/>
          <w:szCs w:val="28"/>
        </w:rPr>
        <w:t>В случае выявления в составе комиссии указанных в п. 4.</w:t>
      </w:r>
      <w:r w:rsidR="00933451">
        <w:rPr>
          <w:rFonts w:ascii="PT Astra Serif" w:hAnsi="PT Astra Serif"/>
          <w:sz w:val="28"/>
          <w:szCs w:val="28"/>
        </w:rPr>
        <w:t>2</w:t>
      </w:r>
      <w:r w:rsidRPr="006535A3">
        <w:rPr>
          <w:rFonts w:ascii="PT Astra Serif" w:hAnsi="PT Astra Serif"/>
          <w:sz w:val="28"/>
          <w:szCs w:val="28"/>
        </w:rPr>
        <w:t xml:space="preserve"> настоящего Положения лиц заказчик</w:t>
      </w:r>
      <w:r w:rsidR="00933451">
        <w:rPr>
          <w:rFonts w:ascii="PT Astra Serif" w:hAnsi="PT Astra Serif"/>
          <w:sz w:val="28"/>
          <w:szCs w:val="28"/>
        </w:rPr>
        <w:t>,</w:t>
      </w:r>
      <w:r w:rsidRPr="006535A3">
        <w:rPr>
          <w:rFonts w:ascii="PT Astra Serif" w:hAnsi="PT Astra Serif"/>
          <w:sz w:val="28"/>
          <w:szCs w:val="28"/>
        </w:rPr>
        <w:t xml:space="preserve">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w:t>
      </w:r>
      <w:r w:rsidR="00933451">
        <w:rPr>
          <w:rFonts w:ascii="PT Astra Serif" w:hAnsi="PT Astra Serif"/>
          <w:sz w:val="28"/>
          <w:szCs w:val="28"/>
        </w:rPr>
        <w:t>,</w:t>
      </w:r>
      <w:r w:rsidRPr="006535A3">
        <w:rPr>
          <w:rFonts w:ascii="PT Astra Serif" w:hAnsi="PT Astra Serif"/>
          <w:sz w:val="28"/>
          <w:szCs w:val="28"/>
        </w:rPr>
        <w:t xml:space="preserve">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1708A7" w:rsidRPr="006535A3" w:rsidRDefault="00D0658E" w:rsidP="00AE2502">
      <w:pPr>
        <w:pStyle w:val="13"/>
        <w:ind w:firstLine="709"/>
        <w:jc w:val="both"/>
        <w:rPr>
          <w:rFonts w:ascii="PT Astra Serif" w:hAnsi="PT Astra Serif"/>
          <w:sz w:val="28"/>
          <w:szCs w:val="28"/>
        </w:rPr>
      </w:pPr>
      <w:r w:rsidRPr="006535A3">
        <w:rPr>
          <w:rFonts w:ascii="PT Astra Serif" w:hAnsi="PT Astra Serif"/>
          <w:b/>
          <w:bCs/>
          <w:sz w:val="28"/>
          <w:szCs w:val="28"/>
        </w:rPr>
        <w:t>Типовые ситуации, содержащие факты наличия личной заинтересованности (возможного нал</w:t>
      </w:r>
      <w:r w:rsidR="00933451">
        <w:rPr>
          <w:rFonts w:ascii="PT Astra Serif" w:hAnsi="PT Astra Serif"/>
          <w:b/>
          <w:bCs/>
          <w:sz w:val="28"/>
          <w:szCs w:val="28"/>
        </w:rPr>
        <w:t>ичия личной заинтересованности):</w:t>
      </w:r>
    </w:p>
    <w:p w:rsidR="001708A7" w:rsidRPr="006535A3" w:rsidRDefault="00D0658E" w:rsidP="00AE2502">
      <w:pPr>
        <w:pStyle w:val="13"/>
        <w:numPr>
          <w:ilvl w:val="0"/>
          <w:numId w:val="5"/>
        </w:numPr>
        <w:tabs>
          <w:tab w:val="left" w:pos="1025"/>
        </w:tabs>
        <w:ind w:firstLine="709"/>
        <w:jc w:val="both"/>
        <w:rPr>
          <w:rFonts w:ascii="PT Astra Serif" w:hAnsi="PT Astra Serif"/>
          <w:sz w:val="28"/>
          <w:szCs w:val="28"/>
        </w:rPr>
      </w:pPr>
      <w:r w:rsidRPr="006535A3">
        <w:rPr>
          <w:rFonts w:ascii="PT Astra Serif" w:hAnsi="PT Astra Serif"/>
          <w:sz w:val="28"/>
          <w:szCs w:val="28"/>
        </w:rPr>
        <w:t>в конкурентных процедурах по определению поставщика (подрядчика, исполнителя) участвует организация, в которой работает близкий родственник члена комиссии либо иного работника, заинтересо</w:t>
      </w:r>
      <w:r w:rsidR="00933451">
        <w:rPr>
          <w:rFonts w:ascii="PT Astra Serif" w:hAnsi="PT Astra Serif"/>
          <w:sz w:val="28"/>
          <w:szCs w:val="28"/>
        </w:rPr>
        <w:t>ванного в осуществлении закупки;</w:t>
      </w:r>
    </w:p>
    <w:p w:rsidR="001708A7" w:rsidRPr="006535A3" w:rsidRDefault="00D0658E" w:rsidP="00AE2502">
      <w:pPr>
        <w:pStyle w:val="13"/>
        <w:numPr>
          <w:ilvl w:val="0"/>
          <w:numId w:val="5"/>
        </w:numPr>
        <w:tabs>
          <w:tab w:val="left" w:pos="1025"/>
        </w:tabs>
        <w:ind w:firstLine="709"/>
        <w:jc w:val="both"/>
        <w:rPr>
          <w:rFonts w:ascii="PT Astra Serif" w:hAnsi="PT Astra Serif"/>
          <w:sz w:val="28"/>
          <w:szCs w:val="28"/>
        </w:rPr>
      </w:pPr>
      <w:r w:rsidRPr="006535A3">
        <w:rPr>
          <w:rFonts w:ascii="PT Astra Serif" w:hAnsi="PT Astra Serif"/>
          <w:sz w:val="28"/>
          <w:szCs w:val="28"/>
        </w:rPr>
        <w:t>в конкурентных процедурах участвует организация, в которой у члена комиссии либо у иного работника, заинтересованного в осуществлении закупки, имеется доля участия в уставном капитале (такие лица являются учредителями (соучредителями));</w:t>
      </w:r>
    </w:p>
    <w:p w:rsidR="001708A7" w:rsidRPr="006535A3" w:rsidRDefault="00D0658E" w:rsidP="00AE2502">
      <w:pPr>
        <w:pStyle w:val="13"/>
        <w:numPr>
          <w:ilvl w:val="0"/>
          <w:numId w:val="5"/>
        </w:numPr>
        <w:tabs>
          <w:tab w:val="left" w:pos="1025"/>
        </w:tabs>
        <w:ind w:firstLine="709"/>
        <w:jc w:val="both"/>
        <w:rPr>
          <w:rFonts w:ascii="PT Astra Serif" w:hAnsi="PT Astra Serif"/>
          <w:sz w:val="28"/>
          <w:szCs w:val="28"/>
        </w:rPr>
      </w:pPr>
      <w:r w:rsidRPr="006535A3">
        <w:rPr>
          <w:rFonts w:ascii="PT Astra Serif" w:hAnsi="PT Astra Serif"/>
          <w:sz w:val="28"/>
          <w:szCs w:val="28"/>
        </w:rPr>
        <w:t>в конкурентных процедурах участвует организация, в которой ранее работал член комиссии либо иной работник, заинтересованный в осуществлении закупки;</w:t>
      </w:r>
    </w:p>
    <w:p w:rsidR="001708A7" w:rsidRPr="006535A3" w:rsidRDefault="00D0658E" w:rsidP="00AE2502">
      <w:pPr>
        <w:pStyle w:val="13"/>
        <w:numPr>
          <w:ilvl w:val="0"/>
          <w:numId w:val="5"/>
        </w:numPr>
        <w:tabs>
          <w:tab w:val="left" w:pos="1025"/>
        </w:tabs>
        <w:ind w:firstLine="709"/>
        <w:jc w:val="both"/>
        <w:rPr>
          <w:rFonts w:ascii="PT Astra Serif" w:hAnsi="PT Astra Serif"/>
          <w:sz w:val="28"/>
          <w:szCs w:val="28"/>
        </w:rPr>
      </w:pPr>
      <w:r w:rsidRPr="006535A3">
        <w:rPr>
          <w:rFonts w:ascii="PT Astra Serif" w:hAnsi="PT Astra Serif"/>
          <w:sz w:val="28"/>
          <w:szCs w:val="28"/>
        </w:rPr>
        <w:t xml:space="preserve">в закупке товаров, являющихся результатами интеллектуальной деятельности, участвуют работники, чьи родственники или иные лица, </w:t>
      </w:r>
      <w:r w:rsidR="00933451">
        <w:rPr>
          <w:rFonts w:ascii="PT Astra Serif" w:hAnsi="PT Astra Serif"/>
          <w:sz w:val="28"/>
          <w:szCs w:val="28"/>
        </w:rPr>
        <w:br/>
      </w:r>
      <w:r w:rsidRPr="006535A3">
        <w:rPr>
          <w:rFonts w:ascii="PT Astra Serif" w:hAnsi="PT Astra Serif"/>
          <w:sz w:val="28"/>
          <w:szCs w:val="28"/>
        </w:rPr>
        <w:t>с которыми у него имеются корпоративные, имущественные или иные близкие отношения, владеют исключительными правами;</w:t>
      </w:r>
    </w:p>
    <w:p w:rsidR="001708A7" w:rsidRPr="006535A3" w:rsidRDefault="00D0658E" w:rsidP="00933451">
      <w:pPr>
        <w:pStyle w:val="13"/>
        <w:numPr>
          <w:ilvl w:val="0"/>
          <w:numId w:val="5"/>
        </w:numPr>
        <w:tabs>
          <w:tab w:val="left" w:pos="1025"/>
        </w:tabs>
        <w:spacing w:after="240"/>
        <w:ind w:firstLine="709"/>
        <w:jc w:val="both"/>
        <w:rPr>
          <w:rFonts w:ascii="PT Astra Serif" w:hAnsi="PT Astra Serif"/>
          <w:sz w:val="28"/>
          <w:szCs w:val="28"/>
        </w:rPr>
      </w:pPr>
      <w:r w:rsidRPr="006535A3">
        <w:rPr>
          <w:rFonts w:ascii="PT Astra Serif" w:hAnsi="PT Astra Serif"/>
          <w:sz w:val="28"/>
          <w:szCs w:val="28"/>
        </w:rPr>
        <w:t>в конкурентных процедурах участвует организация, ценные бумаги которой имеются в собственности у члена комиссии либо у иного работника, заинтересованного в осуществлении закупки.</w:t>
      </w:r>
    </w:p>
    <w:p w:rsidR="001708A7" w:rsidRPr="006535A3" w:rsidRDefault="00D0658E" w:rsidP="00933451">
      <w:pPr>
        <w:pStyle w:val="15"/>
        <w:keepNext/>
        <w:keepLines/>
        <w:numPr>
          <w:ilvl w:val="0"/>
          <w:numId w:val="1"/>
        </w:numPr>
        <w:tabs>
          <w:tab w:val="left" w:pos="346"/>
        </w:tabs>
        <w:spacing w:after="240"/>
        <w:ind w:firstLine="709"/>
        <w:jc w:val="both"/>
        <w:rPr>
          <w:rFonts w:ascii="PT Astra Serif" w:hAnsi="PT Astra Serif"/>
          <w:sz w:val="28"/>
          <w:szCs w:val="28"/>
        </w:rPr>
      </w:pPr>
      <w:bookmarkStart w:id="7" w:name="bookmark8"/>
      <w:r w:rsidRPr="006535A3">
        <w:rPr>
          <w:rFonts w:ascii="PT Astra Serif" w:hAnsi="PT Astra Serif"/>
          <w:sz w:val="28"/>
          <w:szCs w:val="28"/>
        </w:rPr>
        <w:t>Порядок раскрытия конфликта интересов при осуществлении закупок</w:t>
      </w:r>
      <w:r w:rsidR="00933451">
        <w:rPr>
          <w:rFonts w:ascii="PT Astra Serif" w:hAnsi="PT Astra Serif"/>
          <w:sz w:val="28"/>
          <w:szCs w:val="28"/>
        </w:rPr>
        <w:t xml:space="preserve"> </w:t>
      </w:r>
      <w:r w:rsidRPr="006535A3">
        <w:rPr>
          <w:rFonts w:ascii="PT Astra Serif" w:hAnsi="PT Astra Serif"/>
          <w:sz w:val="28"/>
          <w:szCs w:val="28"/>
        </w:rPr>
        <w:t>работником</w:t>
      </w:r>
      <w:bookmarkEnd w:id="7"/>
      <w:r w:rsidR="00933451">
        <w:rPr>
          <w:rFonts w:ascii="PT Astra Serif" w:hAnsi="PT Astra Serif"/>
          <w:sz w:val="28"/>
          <w:szCs w:val="28"/>
        </w:rPr>
        <w:t>.</w:t>
      </w:r>
    </w:p>
    <w:p w:rsidR="001708A7" w:rsidRPr="006535A3" w:rsidRDefault="00D0658E" w:rsidP="00933451">
      <w:pPr>
        <w:pStyle w:val="13"/>
        <w:numPr>
          <w:ilvl w:val="1"/>
          <w:numId w:val="1"/>
        </w:numPr>
        <w:tabs>
          <w:tab w:val="left" w:pos="1038"/>
        </w:tabs>
        <w:ind w:firstLine="709"/>
        <w:jc w:val="both"/>
        <w:rPr>
          <w:rFonts w:ascii="PT Astra Serif" w:hAnsi="PT Astra Serif"/>
          <w:sz w:val="28"/>
          <w:szCs w:val="28"/>
        </w:rPr>
      </w:pPr>
      <w:r w:rsidRPr="006535A3">
        <w:rPr>
          <w:rFonts w:ascii="PT Astra Serif" w:hAnsi="PT Astra Serif"/>
          <w:sz w:val="28"/>
          <w:szCs w:val="28"/>
        </w:rPr>
        <w:t>В соответствии с условиями настоящего Положения работники, участвующие в осуществлении закупок</w:t>
      </w:r>
      <w:r w:rsidR="00933451">
        <w:rPr>
          <w:rFonts w:ascii="PT Astra Serif" w:hAnsi="PT Astra Serif"/>
          <w:sz w:val="28"/>
          <w:szCs w:val="28"/>
        </w:rPr>
        <w:t>,</w:t>
      </w:r>
      <w:r w:rsidRPr="006535A3">
        <w:rPr>
          <w:rFonts w:ascii="PT Astra Serif" w:hAnsi="PT Astra Serif"/>
          <w:sz w:val="28"/>
          <w:szCs w:val="28"/>
        </w:rPr>
        <w:t xml:space="preserve"> обязаны:</w:t>
      </w:r>
    </w:p>
    <w:p w:rsidR="001708A7" w:rsidRPr="006535A3" w:rsidRDefault="005F3689" w:rsidP="00933451">
      <w:pPr>
        <w:pStyle w:val="13"/>
        <w:numPr>
          <w:ilvl w:val="0"/>
          <w:numId w:val="6"/>
        </w:numPr>
        <w:tabs>
          <w:tab w:val="left" w:pos="884"/>
        </w:tabs>
        <w:ind w:firstLine="709"/>
        <w:jc w:val="both"/>
        <w:rPr>
          <w:rFonts w:ascii="PT Astra Serif" w:hAnsi="PT Astra Serif"/>
          <w:sz w:val="28"/>
          <w:szCs w:val="28"/>
        </w:rPr>
      </w:pPr>
      <w:r>
        <w:rPr>
          <w:rFonts w:ascii="PT Astra Serif" w:hAnsi="PT Astra Serif"/>
          <w:sz w:val="28"/>
          <w:szCs w:val="28"/>
        </w:rPr>
        <w:t>П</w:t>
      </w:r>
      <w:r w:rsidR="00D0658E" w:rsidRPr="006535A3">
        <w:rPr>
          <w:rFonts w:ascii="PT Astra Serif" w:hAnsi="PT Astra Serif"/>
          <w:sz w:val="28"/>
          <w:szCs w:val="28"/>
        </w:rPr>
        <w:t xml:space="preserve">ринимать меры по недопущению любой возможности </w:t>
      </w:r>
      <w:r w:rsidR="00D0658E" w:rsidRPr="006535A3">
        <w:rPr>
          <w:rFonts w:ascii="PT Astra Serif" w:hAnsi="PT Astra Serif"/>
          <w:sz w:val="28"/>
          <w:szCs w:val="28"/>
        </w:rPr>
        <w:lastRenderedPageBreak/>
        <w:t>во</w:t>
      </w:r>
      <w:r>
        <w:rPr>
          <w:rFonts w:ascii="PT Astra Serif" w:hAnsi="PT Astra Serif"/>
          <w:sz w:val="28"/>
          <w:szCs w:val="28"/>
        </w:rPr>
        <w:t>зникновения конфликта интересов.</w:t>
      </w:r>
    </w:p>
    <w:p w:rsidR="001708A7" w:rsidRPr="006535A3" w:rsidRDefault="005F3689" w:rsidP="00933451">
      <w:pPr>
        <w:pStyle w:val="13"/>
        <w:numPr>
          <w:ilvl w:val="0"/>
          <w:numId w:val="6"/>
        </w:numPr>
        <w:tabs>
          <w:tab w:val="left" w:pos="889"/>
        </w:tabs>
        <w:ind w:firstLine="709"/>
        <w:jc w:val="both"/>
        <w:rPr>
          <w:rFonts w:ascii="PT Astra Serif" w:hAnsi="PT Astra Serif"/>
          <w:sz w:val="28"/>
          <w:szCs w:val="28"/>
        </w:rPr>
      </w:pPr>
      <w:r>
        <w:rPr>
          <w:rFonts w:ascii="PT Astra Serif" w:hAnsi="PT Astra Serif"/>
          <w:sz w:val="28"/>
          <w:szCs w:val="28"/>
        </w:rPr>
        <w:t>В</w:t>
      </w:r>
      <w:r w:rsidR="00D0658E" w:rsidRPr="006535A3">
        <w:rPr>
          <w:rFonts w:ascii="PT Astra Serif" w:hAnsi="PT Astra Serif"/>
          <w:sz w:val="28"/>
          <w:szCs w:val="28"/>
        </w:rPr>
        <w:t xml:space="preserve"> письменной форме уведомить заказчика о возникшем конфликте интересов или о возможности его возникновения, как только ему станет об этом известно.</w:t>
      </w:r>
    </w:p>
    <w:p w:rsidR="001708A7" w:rsidRPr="006535A3" w:rsidRDefault="00D0658E" w:rsidP="00933451">
      <w:pPr>
        <w:pStyle w:val="13"/>
        <w:ind w:firstLine="709"/>
        <w:jc w:val="both"/>
        <w:rPr>
          <w:rFonts w:ascii="PT Astra Serif" w:hAnsi="PT Astra Serif"/>
          <w:sz w:val="28"/>
          <w:szCs w:val="28"/>
        </w:rPr>
      </w:pPr>
      <w:r w:rsidRPr="006535A3">
        <w:rPr>
          <w:rFonts w:ascii="PT Astra Serif" w:hAnsi="PT Astra Serif"/>
          <w:sz w:val="28"/>
          <w:szCs w:val="28"/>
        </w:rPr>
        <w:t>Настоящим Положением устанавлива</w:t>
      </w:r>
      <w:r w:rsidR="005F3689">
        <w:rPr>
          <w:rFonts w:ascii="PT Astra Serif" w:hAnsi="PT Astra Serif"/>
          <w:sz w:val="28"/>
          <w:szCs w:val="28"/>
        </w:rPr>
        <w:t>е</w:t>
      </w:r>
      <w:r w:rsidRPr="006535A3">
        <w:rPr>
          <w:rFonts w:ascii="PT Astra Serif" w:hAnsi="PT Astra Serif"/>
          <w:sz w:val="28"/>
          <w:szCs w:val="28"/>
        </w:rPr>
        <w:t>тся добровольное ежегодное представление работниками, участвующими в осуществлении закупок, декларации о возможной личной заинтересованности на закупки</w:t>
      </w:r>
      <w:r w:rsidR="005F3689">
        <w:rPr>
          <w:rFonts w:ascii="PT Astra Serif" w:hAnsi="PT Astra Serif"/>
          <w:sz w:val="28"/>
          <w:szCs w:val="28"/>
        </w:rPr>
        <w:t>,</w:t>
      </w:r>
      <w:r w:rsidRPr="006535A3">
        <w:rPr>
          <w:rFonts w:ascii="PT Astra Serif" w:hAnsi="PT Astra Serif"/>
          <w:sz w:val="28"/>
          <w:szCs w:val="28"/>
        </w:rPr>
        <w:t xml:space="preserve"> начально-максимальная цена которых превышает 3 000 000,00 рублей. Форма для декларирования работниками Учреждения о возможной личной заинтересованности приведена в </w:t>
      </w:r>
      <w:r w:rsidR="005F3689">
        <w:rPr>
          <w:rFonts w:ascii="PT Astra Serif" w:hAnsi="PT Astra Serif"/>
          <w:sz w:val="28"/>
          <w:szCs w:val="28"/>
        </w:rPr>
        <w:t>п</w:t>
      </w:r>
      <w:r w:rsidRPr="006535A3">
        <w:rPr>
          <w:rFonts w:ascii="PT Astra Serif" w:hAnsi="PT Astra Serif"/>
          <w:sz w:val="28"/>
          <w:szCs w:val="28"/>
        </w:rPr>
        <w:t>риложении №</w:t>
      </w:r>
      <w:r w:rsidR="005F3689">
        <w:rPr>
          <w:rFonts w:ascii="PT Astra Serif" w:hAnsi="PT Astra Serif"/>
          <w:sz w:val="28"/>
          <w:szCs w:val="28"/>
        </w:rPr>
        <w:t xml:space="preserve"> </w:t>
      </w:r>
      <w:r w:rsidRPr="006535A3">
        <w:rPr>
          <w:rFonts w:ascii="PT Astra Serif" w:hAnsi="PT Astra Serif"/>
          <w:sz w:val="28"/>
          <w:szCs w:val="28"/>
        </w:rPr>
        <w:t xml:space="preserve">6 к </w:t>
      </w:r>
      <w:r w:rsidR="005F3689" w:rsidRPr="00697A58">
        <w:rPr>
          <w:rFonts w:ascii="PT Astra Serif" w:hAnsi="PT Astra Serif"/>
          <w:sz w:val="28"/>
          <w:szCs w:val="28"/>
        </w:rPr>
        <w:t>п</w:t>
      </w:r>
      <w:r w:rsidRPr="00697A58">
        <w:rPr>
          <w:rFonts w:ascii="PT Astra Serif" w:hAnsi="PT Astra Serif"/>
          <w:sz w:val="28"/>
          <w:szCs w:val="28"/>
        </w:rPr>
        <w:t>риказу №</w:t>
      </w:r>
      <w:r w:rsidR="00697A58" w:rsidRPr="00697A58">
        <w:rPr>
          <w:rFonts w:ascii="PT Astra Serif" w:hAnsi="PT Astra Serif"/>
          <w:sz w:val="28"/>
          <w:szCs w:val="28"/>
        </w:rPr>
        <w:t>53-од</w:t>
      </w:r>
      <w:r w:rsidRPr="00697A58">
        <w:rPr>
          <w:rFonts w:ascii="PT Astra Serif" w:hAnsi="PT Astra Serif"/>
          <w:sz w:val="28"/>
          <w:szCs w:val="28"/>
        </w:rPr>
        <w:t xml:space="preserve"> от </w:t>
      </w:r>
      <w:r w:rsidR="00697A58" w:rsidRPr="00697A58">
        <w:rPr>
          <w:rFonts w:ascii="PT Astra Serif" w:hAnsi="PT Astra Serif"/>
          <w:sz w:val="28"/>
          <w:szCs w:val="28"/>
        </w:rPr>
        <w:t xml:space="preserve">20.11.2024 </w:t>
      </w:r>
      <w:r w:rsidRPr="00697A58">
        <w:rPr>
          <w:rFonts w:ascii="PT Astra Serif" w:hAnsi="PT Astra Serif"/>
          <w:sz w:val="28"/>
          <w:szCs w:val="28"/>
        </w:rPr>
        <w:t>г.</w:t>
      </w:r>
      <w:bookmarkStart w:id="8" w:name="_GoBack"/>
      <w:bookmarkEnd w:id="8"/>
    </w:p>
    <w:p w:rsidR="001708A7" w:rsidRPr="006535A3" w:rsidRDefault="00D0658E" w:rsidP="00933451">
      <w:pPr>
        <w:pStyle w:val="13"/>
        <w:numPr>
          <w:ilvl w:val="1"/>
          <w:numId w:val="1"/>
        </w:numPr>
        <w:tabs>
          <w:tab w:val="left" w:pos="1042"/>
        </w:tabs>
        <w:ind w:firstLine="709"/>
        <w:jc w:val="both"/>
        <w:rPr>
          <w:rFonts w:ascii="PT Astra Serif" w:hAnsi="PT Astra Serif"/>
          <w:sz w:val="28"/>
          <w:szCs w:val="28"/>
        </w:rPr>
      </w:pPr>
      <w:r w:rsidRPr="006535A3">
        <w:rPr>
          <w:rFonts w:ascii="PT Astra Serif" w:hAnsi="PT Astra Serif"/>
          <w:sz w:val="28"/>
          <w:szCs w:val="28"/>
        </w:rPr>
        <w:t>Прием декларации о возможной личной заинтересованности осуществляет ответственное лицо.</w:t>
      </w:r>
    </w:p>
    <w:p w:rsidR="001708A7" w:rsidRPr="006535A3" w:rsidRDefault="00D0658E" w:rsidP="00933451">
      <w:pPr>
        <w:pStyle w:val="13"/>
        <w:numPr>
          <w:ilvl w:val="1"/>
          <w:numId w:val="1"/>
        </w:numPr>
        <w:tabs>
          <w:tab w:val="left" w:pos="1047"/>
        </w:tabs>
        <w:ind w:firstLine="709"/>
        <w:jc w:val="both"/>
        <w:rPr>
          <w:rFonts w:ascii="PT Astra Serif" w:hAnsi="PT Astra Serif"/>
          <w:sz w:val="28"/>
          <w:szCs w:val="28"/>
        </w:rPr>
      </w:pPr>
      <w:r w:rsidRPr="006535A3">
        <w:rPr>
          <w:rFonts w:ascii="PT Astra Serif" w:hAnsi="PT Astra Serif"/>
          <w:sz w:val="28"/>
          <w:szCs w:val="28"/>
        </w:rPr>
        <w:t xml:space="preserve">Ответственное лицо регистрирует декларацию о возможной личной заинтересованности в день ее предоставления, в течение 3 (трех) рабочих дней со дня регистрации проводит (аналитическую работу в соответствии </w:t>
      </w:r>
      <w:r w:rsidR="005F3689">
        <w:rPr>
          <w:rFonts w:ascii="PT Astra Serif" w:hAnsi="PT Astra Serif"/>
          <w:sz w:val="28"/>
          <w:szCs w:val="28"/>
        </w:rPr>
        <w:br/>
      </w:r>
      <w:r w:rsidRPr="006535A3">
        <w:rPr>
          <w:rFonts w:ascii="PT Astra Serif" w:hAnsi="PT Astra Serif"/>
          <w:sz w:val="28"/>
          <w:szCs w:val="28"/>
        </w:rPr>
        <w:t xml:space="preserve">с методическими рекомендациями) проверку информации, изложенной в ней, </w:t>
      </w:r>
      <w:r w:rsidR="005F3689">
        <w:rPr>
          <w:rFonts w:ascii="PT Astra Serif" w:hAnsi="PT Astra Serif"/>
          <w:sz w:val="28"/>
          <w:szCs w:val="28"/>
        </w:rPr>
        <w:br/>
      </w:r>
      <w:r w:rsidRPr="006535A3">
        <w:rPr>
          <w:rFonts w:ascii="PT Astra Serif" w:hAnsi="PT Astra Serif"/>
          <w:sz w:val="28"/>
          <w:szCs w:val="28"/>
        </w:rPr>
        <w:t xml:space="preserve">с целью оценки серьезности возникающих для Учреждения рисков и выбора наиболее подходящей формы урегулирования конфликта интересов </w:t>
      </w:r>
      <w:r w:rsidR="005F3689">
        <w:rPr>
          <w:rFonts w:ascii="PT Astra Serif" w:hAnsi="PT Astra Serif"/>
          <w:sz w:val="28"/>
          <w:szCs w:val="28"/>
        </w:rPr>
        <w:br/>
      </w:r>
      <w:r w:rsidRPr="006535A3">
        <w:rPr>
          <w:rFonts w:ascii="PT Astra Serif" w:hAnsi="PT Astra Serif"/>
          <w:sz w:val="28"/>
          <w:szCs w:val="28"/>
        </w:rPr>
        <w:t>и направляет декларацию о возможной личной заинтересованности, материалы по результатам проверки и предложения о наиболее подходящих формах урегулирования конфликта интересов руководителю Учреждения.</w:t>
      </w:r>
    </w:p>
    <w:p w:rsidR="001708A7" w:rsidRPr="006535A3" w:rsidRDefault="00D0658E" w:rsidP="00933451">
      <w:pPr>
        <w:pStyle w:val="13"/>
        <w:numPr>
          <w:ilvl w:val="1"/>
          <w:numId w:val="1"/>
        </w:numPr>
        <w:tabs>
          <w:tab w:val="left" w:pos="1042"/>
        </w:tabs>
        <w:ind w:firstLine="709"/>
        <w:jc w:val="both"/>
        <w:rPr>
          <w:rFonts w:ascii="PT Astra Serif" w:hAnsi="PT Astra Serif"/>
          <w:sz w:val="28"/>
          <w:szCs w:val="28"/>
        </w:rPr>
      </w:pPr>
      <w:r w:rsidRPr="006535A3">
        <w:rPr>
          <w:rFonts w:ascii="PT Astra Serif" w:hAnsi="PT Astra Serif"/>
          <w:sz w:val="28"/>
          <w:szCs w:val="28"/>
        </w:rPr>
        <w:t xml:space="preserve">В случае, если ответственным лицом выявлено нарушение участником закупки требования, установленного Федеральным законом </w:t>
      </w:r>
      <w:r w:rsidR="009D766A">
        <w:rPr>
          <w:rFonts w:ascii="PT Astra Serif" w:hAnsi="PT Astra Serif"/>
          <w:sz w:val="28"/>
          <w:szCs w:val="28"/>
        </w:rPr>
        <w:br/>
      </w:r>
      <w:r w:rsidRPr="006535A3">
        <w:rPr>
          <w:rFonts w:ascii="PT Astra Serif" w:hAnsi="PT Astra Serif"/>
          <w:sz w:val="28"/>
          <w:szCs w:val="28"/>
        </w:rPr>
        <w:t>№ 44-ФЗ, другими федеральными законам</w:t>
      </w:r>
      <w:r w:rsidR="005F3689">
        <w:rPr>
          <w:rFonts w:ascii="PT Astra Serif" w:hAnsi="PT Astra Serif"/>
          <w:sz w:val="28"/>
          <w:szCs w:val="28"/>
        </w:rPr>
        <w:t>и,</w:t>
      </w:r>
      <w:r w:rsidRPr="006535A3">
        <w:rPr>
          <w:rFonts w:ascii="PT Astra Serif" w:hAnsi="PT Astra Serif"/>
          <w:sz w:val="28"/>
          <w:szCs w:val="28"/>
        </w:rPr>
        <w:t xml:space="preserve"> иными нормативными правовыми актами Российской Федерации, то об указанном факте рекомендуется незамедлительно проинформировать руководителя заказчика.</w:t>
      </w:r>
    </w:p>
    <w:p w:rsidR="001708A7" w:rsidRPr="006535A3" w:rsidRDefault="00D0658E" w:rsidP="00933451">
      <w:pPr>
        <w:pStyle w:val="13"/>
        <w:ind w:firstLine="709"/>
        <w:jc w:val="both"/>
        <w:rPr>
          <w:rFonts w:ascii="PT Astra Serif" w:hAnsi="PT Astra Serif"/>
          <w:sz w:val="28"/>
          <w:szCs w:val="28"/>
        </w:rPr>
      </w:pPr>
      <w:r w:rsidRPr="006535A3">
        <w:rPr>
          <w:rFonts w:ascii="PT Astra Serif" w:hAnsi="PT Astra Serif"/>
          <w:sz w:val="28"/>
          <w:szCs w:val="28"/>
        </w:rPr>
        <w:t>Руководитель Учреждения рассматривает декларацию о возможной личной заинтересованности, материалы по результатам проверки и предложения ответственного лица о наиболее подходящих формах урегулирования конфликта интересов, в случае необходимости определяет дополнительные формы урегулирования конфликта интересов</w:t>
      </w:r>
      <w:r w:rsidR="005F3689">
        <w:rPr>
          <w:rFonts w:ascii="PT Astra Serif" w:hAnsi="PT Astra Serif"/>
          <w:sz w:val="28"/>
          <w:szCs w:val="28"/>
        </w:rPr>
        <w:t xml:space="preserve"> </w:t>
      </w:r>
      <w:r w:rsidRPr="006535A3">
        <w:rPr>
          <w:rFonts w:ascii="PT Astra Serif" w:hAnsi="PT Astra Serif"/>
          <w:sz w:val="28"/>
          <w:szCs w:val="28"/>
        </w:rPr>
        <w:t xml:space="preserve">и направляет декларацию о конфликте интересов и материалы по результатам ее рассмотрения ответственному </w:t>
      </w:r>
      <w:r w:rsidR="005F3689">
        <w:rPr>
          <w:rFonts w:ascii="PT Astra Serif" w:hAnsi="PT Astra Serif"/>
          <w:sz w:val="28"/>
          <w:szCs w:val="28"/>
        </w:rPr>
        <w:br/>
      </w:r>
      <w:r w:rsidRPr="006535A3">
        <w:rPr>
          <w:rFonts w:ascii="PT Astra Serif" w:hAnsi="PT Astra Serif"/>
          <w:sz w:val="28"/>
          <w:szCs w:val="28"/>
        </w:rPr>
        <w:t>по противодействию коррупции.</w:t>
      </w:r>
    </w:p>
    <w:p w:rsidR="001708A7" w:rsidRPr="006535A3" w:rsidRDefault="00D0658E" w:rsidP="00933451">
      <w:pPr>
        <w:pStyle w:val="13"/>
        <w:numPr>
          <w:ilvl w:val="1"/>
          <w:numId w:val="1"/>
        </w:numPr>
        <w:tabs>
          <w:tab w:val="left" w:pos="1105"/>
        </w:tabs>
        <w:ind w:firstLine="709"/>
        <w:jc w:val="both"/>
        <w:rPr>
          <w:rFonts w:ascii="PT Astra Serif" w:hAnsi="PT Astra Serif"/>
          <w:sz w:val="28"/>
          <w:szCs w:val="28"/>
        </w:rPr>
      </w:pPr>
      <w:r w:rsidRPr="006535A3">
        <w:rPr>
          <w:rFonts w:ascii="PT Astra Serif" w:hAnsi="PT Astra Serif"/>
          <w:sz w:val="28"/>
          <w:szCs w:val="28"/>
        </w:rPr>
        <w:t xml:space="preserve">В случае привлечения работника к ответственности </w:t>
      </w:r>
      <w:r w:rsidR="005F3689">
        <w:rPr>
          <w:rFonts w:ascii="PT Astra Serif" w:hAnsi="PT Astra Serif"/>
          <w:sz w:val="28"/>
          <w:szCs w:val="28"/>
        </w:rPr>
        <w:br/>
      </w:r>
      <w:r w:rsidRPr="006535A3">
        <w:rPr>
          <w:rFonts w:ascii="PT Astra Serif" w:hAnsi="PT Astra Serif"/>
          <w:sz w:val="28"/>
          <w:szCs w:val="28"/>
        </w:rPr>
        <w:t xml:space="preserve">за коррупционное правонарушение, допущенное при осуществлении закупки, ответственному лицу рекомендуется обеспечить </w:t>
      </w:r>
      <w:r w:rsidR="005F3689">
        <w:rPr>
          <w:rFonts w:ascii="PT Astra Serif" w:hAnsi="PT Astra Serif"/>
          <w:sz w:val="28"/>
          <w:szCs w:val="28"/>
        </w:rPr>
        <w:t xml:space="preserve">с </w:t>
      </w:r>
      <w:r w:rsidRPr="006535A3">
        <w:rPr>
          <w:rFonts w:ascii="PT Astra Serif" w:hAnsi="PT Astra Serif"/>
          <w:sz w:val="28"/>
          <w:szCs w:val="28"/>
        </w:rPr>
        <w:t xml:space="preserve">соблюдением законодательства Российской Федерации ознакомление иных работников </w:t>
      </w:r>
      <w:r w:rsidR="005F3689">
        <w:rPr>
          <w:rFonts w:ascii="PT Astra Serif" w:hAnsi="PT Astra Serif"/>
          <w:sz w:val="28"/>
          <w:szCs w:val="28"/>
        </w:rPr>
        <w:br/>
      </w:r>
      <w:r w:rsidRPr="006535A3">
        <w:rPr>
          <w:rFonts w:ascii="PT Astra Serif" w:hAnsi="PT Astra Serif"/>
          <w:sz w:val="28"/>
          <w:szCs w:val="28"/>
        </w:rPr>
        <w:t>с последствиями незаконных действий (бездействия).</w:t>
      </w:r>
    </w:p>
    <w:p w:rsidR="001708A7" w:rsidRPr="006535A3" w:rsidRDefault="00D0658E" w:rsidP="00933451">
      <w:pPr>
        <w:pStyle w:val="13"/>
        <w:numPr>
          <w:ilvl w:val="1"/>
          <w:numId w:val="1"/>
        </w:numPr>
        <w:tabs>
          <w:tab w:val="left" w:pos="1042"/>
        </w:tabs>
        <w:ind w:firstLine="709"/>
        <w:jc w:val="both"/>
        <w:rPr>
          <w:rFonts w:ascii="PT Astra Serif" w:hAnsi="PT Astra Serif"/>
          <w:sz w:val="28"/>
          <w:szCs w:val="28"/>
        </w:rPr>
      </w:pPr>
      <w:r w:rsidRPr="006535A3">
        <w:rPr>
          <w:rFonts w:ascii="PT Astra Serif" w:hAnsi="PT Astra Serif"/>
          <w:sz w:val="28"/>
          <w:szCs w:val="28"/>
        </w:rPr>
        <w:t>Проверенные декларации и заключения по каждому декларанту хранится у специалиста по кадрам, в соответствии с требованиями о защите сведений, являющихся персональными данными.</w:t>
      </w:r>
    </w:p>
    <w:p w:rsidR="001708A7" w:rsidRPr="006535A3" w:rsidRDefault="00D0658E" w:rsidP="00933451">
      <w:pPr>
        <w:pStyle w:val="13"/>
        <w:numPr>
          <w:ilvl w:val="1"/>
          <w:numId w:val="1"/>
        </w:numPr>
        <w:tabs>
          <w:tab w:val="left" w:pos="1042"/>
        </w:tabs>
        <w:spacing w:after="280"/>
        <w:ind w:firstLine="709"/>
        <w:jc w:val="both"/>
        <w:rPr>
          <w:rFonts w:ascii="PT Astra Serif" w:hAnsi="PT Astra Serif"/>
          <w:sz w:val="28"/>
          <w:szCs w:val="28"/>
        </w:rPr>
      </w:pPr>
      <w:r w:rsidRPr="006535A3">
        <w:rPr>
          <w:rFonts w:ascii="PT Astra Serif" w:hAnsi="PT Astra Serif"/>
          <w:sz w:val="28"/>
          <w:szCs w:val="28"/>
        </w:rPr>
        <w:t xml:space="preserve">В случае обнаружения фактов коррупции, аффилированности, личной заинтересованности и конфликта интересов при проведении </w:t>
      </w:r>
      <w:r w:rsidRPr="006535A3">
        <w:rPr>
          <w:rFonts w:ascii="PT Astra Serif" w:hAnsi="PT Astra Serif"/>
          <w:sz w:val="28"/>
          <w:szCs w:val="28"/>
        </w:rPr>
        <w:lastRenderedPageBreak/>
        <w:t xml:space="preserve">государственных закупок </w:t>
      </w:r>
      <w:r w:rsidR="009D766A">
        <w:rPr>
          <w:rFonts w:ascii="PT Astra Serif" w:hAnsi="PT Astra Serif"/>
          <w:sz w:val="28"/>
          <w:szCs w:val="28"/>
        </w:rPr>
        <w:t xml:space="preserve">ответственное лицо </w:t>
      </w:r>
      <w:r w:rsidRPr="006535A3">
        <w:rPr>
          <w:rFonts w:ascii="PT Astra Serif" w:hAnsi="PT Astra Serif"/>
          <w:sz w:val="28"/>
          <w:szCs w:val="28"/>
        </w:rPr>
        <w:t xml:space="preserve">представляет служебную записку </w:t>
      </w:r>
      <w:r w:rsidR="009D766A">
        <w:rPr>
          <w:rFonts w:ascii="PT Astra Serif" w:hAnsi="PT Astra Serif"/>
          <w:sz w:val="28"/>
          <w:szCs w:val="28"/>
        </w:rPr>
        <w:t>начальнику Учреждения</w:t>
      </w:r>
      <w:r w:rsidRPr="006535A3">
        <w:rPr>
          <w:rFonts w:ascii="PT Astra Serif" w:hAnsi="PT Astra Serif"/>
          <w:sz w:val="28"/>
          <w:szCs w:val="28"/>
        </w:rPr>
        <w:t>.</w:t>
      </w:r>
    </w:p>
    <w:p w:rsidR="001708A7" w:rsidRPr="006535A3" w:rsidRDefault="00D0658E" w:rsidP="003847D8">
      <w:pPr>
        <w:pStyle w:val="15"/>
        <w:keepNext/>
        <w:keepLines/>
        <w:numPr>
          <w:ilvl w:val="0"/>
          <w:numId w:val="1"/>
        </w:numPr>
        <w:tabs>
          <w:tab w:val="left" w:pos="346"/>
        </w:tabs>
        <w:spacing w:after="240"/>
        <w:ind w:firstLine="709"/>
        <w:jc w:val="both"/>
        <w:rPr>
          <w:rFonts w:ascii="PT Astra Serif" w:hAnsi="PT Astra Serif"/>
          <w:sz w:val="28"/>
          <w:szCs w:val="28"/>
        </w:rPr>
      </w:pPr>
      <w:bookmarkStart w:id="9" w:name="bookmark10"/>
      <w:r w:rsidRPr="006535A3">
        <w:rPr>
          <w:rFonts w:ascii="PT Astra Serif" w:hAnsi="PT Astra Serif"/>
          <w:sz w:val="28"/>
          <w:szCs w:val="28"/>
        </w:rPr>
        <w:t>Профилактические мероприятия</w:t>
      </w:r>
      <w:bookmarkEnd w:id="9"/>
      <w:r w:rsidR="003847D8">
        <w:rPr>
          <w:rFonts w:ascii="PT Astra Serif" w:hAnsi="PT Astra Serif"/>
          <w:sz w:val="28"/>
          <w:szCs w:val="28"/>
        </w:rPr>
        <w:t>.</w:t>
      </w:r>
    </w:p>
    <w:p w:rsidR="001708A7" w:rsidRPr="006535A3" w:rsidRDefault="00D0658E" w:rsidP="00E32933">
      <w:pPr>
        <w:pStyle w:val="13"/>
        <w:tabs>
          <w:tab w:val="left" w:pos="1038"/>
        </w:tabs>
        <w:ind w:firstLine="709"/>
        <w:jc w:val="both"/>
        <w:rPr>
          <w:rFonts w:ascii="PT Astra Serif" w:hAnsi="PT Astra Serif"/>
          <w:sz w:val="28"/>
          <w:szCs w:val="28"/>
        </w:rPr>
      </w:pPr>
      <w:r w:rsidRPr="006535A3">
        <w:rPr>
          <w:rFonts w:ascii="PT Astra Serif" w:hAnsi="PT Astra Serif"/>
          <w:sz w:val="28"/>
          <w:szCs w:val="28"/>
        </w:rPr>
        <w:t>Ответственному лицу по противодействию коррупции не реже одного раза в год необходимо проводить консультативно-методические совещания, направленные на информирование работников, участвующих в осуществлении закупок</w:t>
      </w:r>
      <w:r w:rsidR="003847D8">
        <w:rPr>
          <w:rFonts w:ascii="PT Astra Serif" w:hAnsi="PT Astra Serif"/>
          <w:sz w:val="28"/>
          <w:szCs w:val="28"/>
        </w:rPr>
        <w:t>,</w:t>
      </w:r>
      <w:r w:rsidRPr="006535A3">
        <w:rPr>
          <w:rFonts w:ascii="PT Astra Serif" w:hAnsi="PT Astra Serif"/>
          <w:sz w:val="28"/>
          <w:szCs w:val="28"/>
        </w:rPr>
        <w:t xml:space="preserve"> и лиц, которым впервые поручено осуществлять деятельность, связанную с закупками</w:t>
      </w:r>
      <w:r w:rsidR="003847D8">
        <w:rPr>
          <w:rFonts w:ascii="PT Astra Serif" w:hAnsi="PT Astra Serif"/>
          <w:sz w:val="28"/>
          <w:szCs w:val="28"/>
        </w:rPr>
        <w:t>,</w:t>
      </w:r>
      <w:r w:rsidRPr="006535A3">
        <w:rPr>
          <w:rFonts w:ascii="PT Astra Serif" w:hAnsi="PT Astra Serif"/>
          <w:sz w:val="28"/>
          <w:szCs w:val="28"/>
        </w:rPr>
        <w:t xml:space="preserve"> о следующем:</w:t>
      </w:r>
    </w:p>
    <w:p w:rsidR="001708A7" w:rsidRPr="006535A3" w:rsidRDefault="00D0658E" w:rsidP="006535A3">
      <w:pPr>
        <w:pStyle w:val="13"/>
        <w:numPr>
          <w:ilvl w:val="0"/>
          <w:numId w:val="7"/>
        </w:numPr>
        <w:tabs>
          <w:tab w:val="left" w:pos="895"/>
        </w:tabs>
        <w:ind w:firstLine="580"/>
        <w:jc w:val="both"/>
        <w:rPr>
          <w:rFonts w:ascii="PT Astra Serif" w:hAnsi="PT Astra Serif"/>
          <w:sz w:val="28"/>
          <w:szCs w:val="28"/>
        </w:rPr>
      </w:pPr>
      <w:r w:rsidRPr="006535A3">
        <w:rPr>
          <w:rFonts w:ascii="PT Astra Serif" w:hAnsi="PT Astra Serif"/>
          <w:sz w:val="28"/>
          <w:szCs w:val="28"/>
        </w:rPr>
        <w:t>понятия «конфликт интересов» и «личная заинтересованность»;</w:t>
      </w:r>
    </w:p>
    <w:p w:rsidR="001708A7" w:rsidRPr="006535A3" w:rsidRDefault="00D0658E" w:rsidP="006535A3">
      <w:pPr>
        <w:pStyle w:val="13"/>
        <w:numPr>
          <w:ilvl w:val="0"/>
          <w:numId w:val="7"/>
        </w:numPr>
        <w:tabs>
          <w:tab w:val="left" w:pos="906"/>
        </w:tabs>
        <w:ind w:firstLine="580"/>
        <w:jc w:val="both"/>
        <w:rPr>
          <w:rFonts w:ascii="PT Astra Serif" w:hAnsi="PT Astra Serif"/>
          <w:sz w:val="28"/>
          <w:szCs w:val="28"/>
        </w:rPr>
      </w:pPr>
      <w:r w:rsidRPr="006535A3">
        <w:rPr>
          <w:rFonts w:ascii="PT Astra Serif" w:hAnsi="PT Astra Serif"/>
          <w:sz w:val="28"/>
          <w:szCs w:val="28"/>
        </w:rPr>
        <w:t>обязанность принимать меры по предотвращению и урегулированию конфликта интересов при осуществлении закупок;</w:t>
      </w:r>
    </w:p>
    <w:p w:rsidR="001708A7" w:rsidRPr="006535A3" w:rsidRDefault="00E32933" w:rsidP="006535A3">
      <w:pPr>
        <w:pStyle w:val="13"/>
        <w:numPr>
          <w:ilvl w:val="0"/>
          <w:numId w:val="7"/>
        </w:numPr>
        <w:tabs>
          <w:tab w:val="left" w:pos="1037"/>
        </w:tabs>
        <w:ind w:firstLine="580"/>
        <w:jc w:val="both"/>
        <w:rPr>
          <w:rFonts w:ascii="PT Astra Serif" w:hAnsi="PT Astra Serif"/>
          <w:sz w:val="28"/>
          <w:szCs w:val="28"/>
        </w:rPr>
      </w:pPr>
      <w:r>
        <w:rPr>
          <w:rFonts w:ascii="PT Astra Serif" w:hAnsi="PT Astra Serif"/>
          <w:sz w:val="28"/>
          <w:szCs w:val="28"/>
        </w:rPr>
        <w:t xml:space="preserve">основные </w:t>
      </w:r>
      <w:r w:rsidR="00D0658E" w:rsidRPr="006535A3">
        <w:rPr>
          <w:rFonts w:ascii="PT Astra Serif" w:hAnsi="PT Astra Serif"/>
          <w:sz w:val="28"/>
          <w:szCs w:val="28"/>
        </w:rPr>
        <w:t xml:space="preserve">положения Методических рекомендаций по вопросам привлечения к ответственности должностных лиц за неприятие мер </w:t>
      </w:r>
      <w:r>
        <w:rPr>
          <w:rFonts w:ascii="PT Astra Serif" w:hAnsi="PT Astra Serif"/>
          <w:sz w:val="28"/>
          <w:szCs w:val="28"/>
        </w:rPr>
        <w:br/>
      </w:r>
      <w:r w:rsidR="00D0658E" w:rsidRPr="006535A3">
        <w:rPr>
          <w:rFonts w:ascii="PT Astra Serif" w:hAnsi="PT Astra Serif"/>
          <w:sz w:val="28"/>
          <w:szCs w:val="28"/>
        </w:rPr>
        <w:t>по предотвращению и (или) урегулированию конфликта интересов при осуществлении закупок;</w:t>
      </w:r>
    </w:p>
    <w:p w:rsidR="001708A7" w:rsidRPr="006535A3" w:rsidRDefault="00D0658E" w:rsidP="006535A3">
      <w:pPr>
        <w:pStyle w:val="13"/>
        <w:numPr>
          <w:ilvl w:val="0"/>
          <w:numId w:val="7"/>
        </w:numPr>
        <w:tabs>
          <w:tab w:val="left" w:pos="1037"/>
        </w:tabs>
        <w:ind w:firstLine="580"/>
        <w:jc w:val="both"/>
        <w:rPr>
          <w:rFonts w:ascii="PT Astra Serif" w:hAnsi="PT Astra Serif"/>
          <w:sz w:val="28"/>
          <w:szCs w:val="28"/>
        </w:rPr>
      </w:pPr>
      <w:r w:rsidRPr="006535A3">
        <w:rPr>
          <w:rFonts w:ascii="PT Astra Serif" w:hAnsi="PT Astra Serif"/>
          <w:sz w:val="28"/>
          <w:szCs w:val="28"/>
        </w:rPr>
        <w:t>порядок уведомления о возникновении личной заинтересованности при исполнении должностных (служебных) обязанностей, которая приводит или может привести к конфликту интересов при осуществлении закупок;</w:t>
      </w:r>
    </w:p>
    <w:p w:rsidR="001708A7" w:rsidRPr="006535A3" w:rsidRDefault="00D0658E" w:rsidP="006535A3">
      <w:pPr>
        <w:pStyle w:val="13"/>
        <w:numPr>
          <w:ilvl w:val="0"/>
          <w:numId w:val="7"/>
        </w:numPr>
        <w:tabs>
          <w:tab w:val="left" w:pos="919"/>
        </w:tabs>
        <w:ind w:firstLine="580"/>
        <w:jc w:val="both"/>
        <w:rPr>
          <w:rFonts w:ascii="PT Astra Serif" w:hAnsi="PT Astra Serif"/>
          <w:sz w:val="28"/>
          <w:szCs w:val="28"/>
        </w:rPr>
      </w:pPr>
      <w:r w:rsidRPr="006535A3">
        <w:rPr>
          <w:rFonts w:ascii="PT Astra Serif" w:hAnsi="PT Astra Serif"/>
          <w:sz w:val="28"/>
          <w:szCs w:val="28"/>
        </w:rPr>
        <w:t>ответственность за неисполнение указанной обязанности;</w:t>
      </w:r>
    </w:p>
    <w:p w:rsidR="001708A7" w:rsidRPr="006535A3" w:rsidRDefault="00D0658E" w:rsidP="006535A3">
      <w:pPr>
        <w:pStyle w:val="13"/>
        <w:numPr>
          <w:ilvl w:val="0"/>
          <w:numId w:val="7"/>
        </w:numPr>
        <w:tabs>
          <w:tab w:val="left" w:pos="919"/>
        </w:tabs>
        <w:spacing w:after="260"/>
        <w:ind w:firstLine="580"/>
        <w:jc w:val="both"/>
        <w:rPr>
          <w:rFonts w:ascii="PT Astra Serif" w:hAnsi="PT Astra Serif"/>
          <w:sz w:val="28"/>
          <w:szCs w:val="28"/>
        </w:rPr>
      </w:pPr>
      <w:r w:rsidRPr="006535A3">
        <w:rPr>
          <w:rFonts w:ascii="PT Astra Serif" w:hAnsi="PT Astra Serif"/>
          <w:sz w:val="28"/>
          <w:szCs w:val="28"/>
        </w:rPr>
        <w:t>иная признанная целесообразной к сообщению информация.</w:t>
      </w:r>
    </w:p>
    <w:p w:rsidR="001708A7" w:rsidRPr="006535A3" w:rsidRDefault="00D0658E" w:rsidP="00E32933">
      <w:pPr>
        <w:pStyle w:val="15"/>
        <w:keepNext/>
        <w:keepLines/>
        <w:numPr>
          <w:ilvl w:val="0"/>
          <w:numId w:val="1"/>
        </w:numPr>
        <w:tabs>
          <w:tab w:val="left" w:pos="346"/>
        </w:tabs>
        <w:spacing w:before="240" w:after="240"/>
        <w:ind w:firstLine="709"/>
        <w:jc w:val="both"/>
        <w:rPr>
          <w:rFonts w:ascii="PT Astra Serif" w:hAnsi="PT Astra Serif"/>
          <w:sz w:val="28"/>
          <w:szCs w:val="28"/>
        </w:rPr>
      </w:pPr>
      <w:bookmarkStart w:id="10" w:name="bookmark12"/>
      <w:r w:rsidRPr="006535A3">
        <w:rPr>
          <w:rFonts w:ascii="PT Astra Serif" w:hAnsi="PT Astra Serif"/>
          <w:sz w:val="28"/>
          <w:szCs w:val="28"/>
        </w:rPr>
        <w:t>Ответственность работников Учреждения за несоблюдение требований</w:t>
      </w:r>
      <w:r w:rsidR="00E32933">
        <w:rPr>
          <w:rFonts w:ascii="PT Astra Serif" w:hAnsi="PT Astra Serif"/>
          <w:sz w:val="28"/>
          <w:szCs w:val="28"/>
        </w:rPr>
        <w:t xml:space="preserve"> </w:t>
      </w:r>
      <w:r w:rsidRPr="006535A3">
        <w:rPr>
          <w:rFonts w:ascii="PT Astra Serif" w:hAnsi="PT Astra Serif"/>
          <w:sz w:val="28"/>
          <w:szCs w:val="28"/>
        </w:rPr>
        <w:t>настоящего Положения</w:t>
      </w:r>
      <w:bookmarkEnd w:id="10"/>
      <w:r w:rsidR="00E32933">
        <w:rPr>
          <w:rFonts w:ascii="PT Astra Serif" w:hAnsi="PT Astra Serif"/>
          <w:sz w:val="28"/>
          <w:szCs w:val="28"/>
        </w:rPr>
        <w:t>.</w:t>
      </w:r>
    </w:p>
    <w:p w:rsidR="001708A7" w:rsidRPr="006535A3" w:rsidRDefault="00D0658E" w:rsidP="00E32933">
      <w:pPr>
        <w:pStyle w:val="13"/>
        <w:numPr>
          <w:ilvl w:val="1"/>
          <w:numId w:val="1"/>
        </w:numPr>
        <w:tabs>
          <w:tab w:val="left" w:pos="983"/>
        </w:tabs>
        <w:ind w:firstLine="709"/>
        <w:jc w:val="both"/>
        <w:rPr>
          <w:rFonts w:ascii="PT Astra Serif" w:hAnsi="PT Astra Serif"/>
          <w:sz w:val="28"/>
          <w:szCs w:val="28"/>
        </w:rPr>
      </w:pPr>
      <w:r w:rsidRPr="006535A3">
        <w:rPr>
          <w:rFonts w:ascii="PT Astra Serif" w:hAnsi="PT Astra Serif"/>
          <w:sz w:val="28"/>
          <w:szCs w:val="28"/>
        </w:rPr>
        <w:t xml:space="preserve">Согласно части 1 статьи 13 Федерального закона </w:t>
      </w:r>
      <w:r w:rsidR="00E32933">
        <w:rPr>
          <w:rFonts w:ascii="PT Astra Serif" w:hAnsi="PT Astra Serif"/>
          <w:sz w:val="28"/>
          <w:szCs w:val="28"/>
        </w:rPr>
        <w:br/>
      </w:r>
      <w:r w:rsidRPr="006535A3">
        <w:rPr>
          <w:rFonts w:ascii="PT Astra Serif" w:hAnsi="PT Astra Serif"/>
          <w:sz w:val="28"/>
          <w:szCs w:val="28"/>
        </w:rPr>
        <w:t xml:space="preserve">«О противодействии коррупции»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w:t>
      </w:r>
      <w:r w:rsidR="00E32933">
        <w:rPr>
          <w:rFonts w:ascii="PT Astra Serif" w:hAnsi="PT Astra Serif"/>
          <w:sz w:val="28"/>
          <w:szCs w:val="28"/>
        </w:rPr>
        <w:br/>
      </w:r>
      <w:r w:rsidRPr="006535A3">
        <w:rPr>
          <w:rFonts w:ascii="PT Astra Serif" w:hAnsi="PT Astra Serif"/>
          <w:sz w:val="28"/>
          <w:szCs w:val="28"/>
        </w:rPr>
        <w:t>и дисциплинарную ответственность в соответствии с законодательством Российской Федерации.</w:t>
      </w:r>
    </w:p>
    <w:p w:rsidR="001708A7" w:rsidRPr="006535A3" w:rsidRDefault="00D0658E" w:rsidP="00E32933">
      <w:pPr>
        <w:pStyle w:val="13"/>
        <w:numPr>
          <w:ilvl w:val="1"/>
          <w:numId w:val="1"/>
        </w:numPr>
        <w:tabs>
          <w:tab w:val="left" w:pos="1011"/>
        </w:tabs>
        <w:spacing w:after="260"/>
        <w:ind w:firstLine="709"/>
        <w:jc w:val="both"/>
        <w:rPr>
          <w:rFonts w:ascii="PT Astra Serif" w:hAnsi="PT Astra Serif"/>
          <w:sz w:val="28"/>
          <w:szCs w:val="28"/>
        </w:rPr>
      </w:pPr>
      <w:r w:rsidRPr="006535A3">
        <w:rPr>
          <w:rFonts w:ascii="PT Astra Serif" w:hAnsi="PT Astra Serif"/>
          <w:sz w:val="28"/>
          <w:szCs w:val="28"/>
        </w:rPr>
        <w:t xml:space="preserve">Непринятие работниками, которые участвуют в осуществлении закупок и которые являются стороной конфликта интересов, мер </w:t>
      </w:r>
      <w:r>
        <w:rPr>
          <w:rFonts w:ascii="PT Astra Serif" w:hAnsi="PT Astra Serif"/>
          <w:sz w:val="28"/>
          <w:szCs w:val="28"/>
        </w:rPr>
        <w:br/>
      </w:r>
      <w:r w:rsidRPr="006535A3">
        <w:rPr>
          <w:rFonts w:ascii="PT Astra Serif" w:hAnsi="PT Astra Serif"/>
          <w:sz w:val="28"/>
          <w:szCs w:val="28"/>
        </w:rPr>
        <w:t xml:space="preserve">по предотвращению или урегулированию конфликта интересов является правонарушением, влекущим </w:t>
      </w:r>
      <w:r>
        <w:rPr>
          <w:rFonts w:ascii="PT Astra Serif" w:hAnsi="PT Astra Serif"/>
          <w:sz w:val="28"/>
          <w:szCs w:val="28"/>
        </w:rPr>
        <w:t xml:space="preserve">их </w:t>
      </w:r>
      <w:r w:rsidRPr="006535A3">
        <w:rPr>
          <w:rFonts w:ascii="PT Astra Serif" w:hAnsi="PT Astra Serif"/>
          <w:sz w:val="28"/>
          <w:szCs w:val="28"/>
        </w:rPr>
        <w:t>увольнение в соответствии с законодательством Российской Федерации.</w:t>
      </w:r>
    </w:p>
    <w:p w:rsidR="001708A7" w:rsidRPr="006535A3" w:rsidRDefault="00D0658E" w:rsidP="00D0658E">
      <w:pPr>
        <w:pStyle w:val="15"/>
        <w:keepNext/>
        <w:keepLines/>
        <w:numPr>
          <w:ilvl w:val="0"/>
          <w:numId w:val="1"/>
        </w:numPr>
        <w:tabs>
          <w:tab w:val="left" w:pos="346"/>
        </w:tabs>
        <w:spacing w:after="240"/>
        <w:ind w:firstLine="709"/>
        <w:jc w:val="both"/>
        <w:rPr>
          <w:rFonts w:ascii="PT Astra Serif" w:hAnsi="PT Astra Serif"/>
          <w:sz w:val="28"/>
          <w:szCs w:val="28"/>
        </w:rPr>
      </w:pPr>
      <w:bookmarkStart w:id="11" w:name="bookmark14"/>
      <w:r w:rsidRPr="006535A3">
        <w:rPr>
          <w:rFonts w:ascii="PT Astra Serif" w:hAnsi="PT Astra Serif"/>
          <w:sz w:val="28"/>
          <w:szCs w:val="28"/>
        </w:rPr>
        <w:t>Заключительные положения</w:t>
      </w:r>
      <w:bookmarkEnd w:id="11"/>
      <w:r>
        <w:rPr>
          <w:rFonts w:ascii="PT Astra Serif" w:hAnsi="PT Astra Serif"/>
          <w:sz w:val="28"/>
          <w:szCs w:val="28"/>
        </w:rPr>
        <w:t>.</w:t>
      </w:r>
    </w:p>
    <w:p w:rsidR="001708A7" w:rsidRPr="006535A3" w:rsidRDefault="00D0658E" w:rsidP="00D0658E">
      <w:pPr>
        <w:pStyle w:val="13"/>
        <w:numPr>
          <w:ilvl w:val="1"/>
          <w:numId w:val="1"/>
        </w:numPr>
        <w:tabs>
          <w:tab w:val="left" w:pos="1068"/>
        </w:tabs>
        <w:ind w:firstLine="709"/>
        <w:jc w:val="both"/>
        <w:rPr>
          <w:rFonts w:ascii="PT Astra Serif" w:hAnsi="PT Astra Serif"/>
          <w:sz w:val="28"/>
          <w:szCs w:val="28"/>
        </w:rPr>
      </w:pPr>
      <w:r w:rsidRPr="006535A3">
        <w:rPr>
          <w:rFonts w:ascii="PT Astra Serif" w:hAnsi="PT Astra Serif"/>
          <w:sz w:val="28"/>
          <w:szCs w:val="28"/>
        </w:rPr>
        <w:t>Настоящее Положение вступает в силу со дня утверждения.</w:t>
      </w:r>
    </w:p>
    <w:p w:rsidR="001708A7" w:rsidRPr="006535A3" w:rsidRDefault="00D0658E" w:rsidP="00D0658E">
      <w:pPr>
        <w:pStyle w:val="13"/>
        <w:numPr>
          <w:ilvl w:val="1"/>
          <w:numId w:val="1"/>
        </w:numPr>
        <w:tabs>
          <w:tab w:val="left" w:pos="1064"/>
        </w:tabs>
        <w:spacing w:after="260"/>
        <w:ind w:firstLine="709"/>
        <w:jc w:val="both"/>
        <w:rPr>
          <w:rFonts w:ascii="PT Astra Serif" w:hAnsi="PT Astra Serif"/>
          <w:sz w:val="28"/>
          <w:szCs w:val="28"/>
        </w:rPr>
      </w:pPr>
      <w:r w:rsidRPr="006535A3">
        <w:rPr>
          <w:rFonts w:ascii="PT Astra Serif" w:hAnsi="PT Astra Serif"/>
          <w:sz w:val="28"/>
          <w:szCs w:val="28"/>
        </w:rPr>
        <w:t>Настоящее Положение может быть изменено и</w:t>
      </w:r>
      <w:r>
        <w:rPr>
          <w:rFonts w:ascii="PT Astra Serif" w:hAnsi="PT Astra Serif"/>
          <w:sz w:val="28"/>
          <w:szCs w:val="28"/>
        </w:rPr>
        <w:t xml:space="preserve"> (</w:t>
      </w:r>
      <w:r w:rsidRPr="006535A3">
        <w:rPr>
          <w:rFonts w:ascii="PT Astra Serif" w:hAnsi="PT Astra Serif"/>
          <w:sz w:val="28"/>
          <w:szCs w:val="28"/>
        </w:rPr>
        <w:t>или</w:t>
      </w:r>
      <w:r>
        <w:rPr>
          <w:rFonts w:ascii="PT Astra Serif" w:hAnsi="PT Astra Serif"/>
          <w:sz w:val="28"/>
          <w:szCs w:val="28"/>
        </w:rPr>
        <w:t>)</w:t>
      </w:r>
      <w:r w:rsidRPr="006535A3">
        <w:rPr>
          <w:rFonts w:ascii="PT Astra Serif" w:hAnsi="PT Astra Serif"/>
          <w:sz w:val="28"/>
          <w:szCs w:val="28"/>
        </w:rPr>
        <w:t xml:space="preserve"> дополнено, </w:t>
      </w:r>
      <w:r>
        <w:rPr>
          <w:rFonts w:ascii="PT Astra Serif" w:hAnsi="PT Astra Serif"/>
          <w:sz w:val="28"/>
          <w:szCs w:val="28"/>
        </w:rPr>
        <w:br/>
      </w:r>
      <w:r w:rsidRPr="006535A3">
        <w:rPr>
          <w:rFonts w:ascii="PT Astra Serif" w:hAnsi="PT Astra Serif"/>
          <w:sz w:val="28"/>
          <w:szCs w:val="28"/>
        </w:rPr>
        <w:t xml:space="preserve">в том числе в случае изменения законодательства Российской Федерации. Изменения и дополнения к Положению вступают в силу с момента </w:t>
      </w:r>
      <w:r w:rsidR="00BD56EF">
        <w:rPr>
          <w:rFonts w:ascii="PT Astra Serif" w:hAnsi="PT Astra Serif"/>
          <w:sz w:val="28"/>
          <w:szCs w:val="28"/>
        </w:rPr>
        <w:br/>
      </w:r>
      <w:r w:rsidR="00BD56EF" w:rsidRPr="006535A3">
        <w:rPr>
          <w:rFonts w:ascii="PT Astra Serif" w:hAnsi="PT Astra Serif"/>
          <w:sz w:val="28"/>
          <w:szCs w:val="28"/>
        </w:rPr>
        <w:t xml:space="preserve">их </w:t>
      </w:r>
      <w:r w:rsidRPr="006535A3">
        <w:rPr>
          <w:rFonts w:ascii="PT Astra Serif" w:hAnsi="PT Astra Serif"/>
          <w:sz w:val="28"/>
          <w:szCs w:val="28"/>
        </w:rPr>
        <w:t>утверждения в установленном порядке.</w:t>
      </w:r>
    </w:p>
    <w:sectPr w:rsidR="001708A7" w:rsidRPr="006535A3">
      <w:pgSz w:w="11900" w:h="16840"/>
      <w:pgMar w:top="1057" w:right="699" w:bottom="1375" w:left="1534" w:header="629" w:footer="94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015" w:rsidRDefault="007C0015">
      <w:r>
        <w:separator/>
      </w:r>
    </w:p>
  </w:endnote>
  <w:endnote w:type="continuationSeparator" w:id="0">
    <w:p w:rsidR="007C0015" w:rsidRDefault="007C0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015" w:rsidRDefault="007C0015"/>
  </w:footnote>
  <w:footnote w:type="continuationSeparator" w:id="0">
    <w:p w:rsidR="007C0015" w:rsidRDefault="007C001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55C78"/>
    <w:multiLevelType w:val="hybridMultilevel"/>
    <w:tmpl w:val="54ACAF3C"/>
    <w:lvl w:ilvl="0" w:tplc="081C74EE">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lang w:val="ru-RU" w:eastAsia="ru-RU" w:bidi="ru-RU"/>
      </w:rPr>
    </w:lvl>
    <w:lvl w:ilvl="1" w:tplc="406CEA16">
      <w:start w:val="1"/>
      <w:numFmt w:val="decimal"/>
      <w:lvlText w:val=""/>
      <w:lvlJc w:val="left"/>
    </w:lvl>
    <w:lvl w:ilvl="2" w:tplc="D9A2D2D0">
      <w:start w:val="1"/>
      <w:numFmt w:val="decimal"/>
      <w:lvlText w:val=""/>
      <w:lvlJc w:val="left"/>
    </w:lvl>
    <w:lvl w:ilvl="3" w:tplc="0524951C">
      <w:start w:val="1"/>
      <w:numFmt w:val="decimal"/>
      <w:lvlText w:val=""/>
      <w:lvlJc w:val="left"/>
    </w:lvl>
    <w:lvl w:ilvl="4" w:tplc="CBD666D0">
      <w:start w:val="1"/>
      <w:numFmt w:val="decimal"/>
      <w:lvlText w:val=""/>
      <w:lvlJc w:val="left"/>
    </w:lvl>
    <w:lvl w:ilvl="5" w:tplc="AE160B1C">
      <w:start w:val="1"/>
      <w:numFmt w:val="decimal"/>
      <w:lvlText w:val=""/>
      <w:lvlJc w:val="left"/>
    </w:lvl>
    <w:lvl w:ilvl="6" w:tplc="9A8092C2">
      <w:start w:val="1"/>
      <w:numFmt w:val="decimal"/>
      <w:lvlText w:val=""/>
      <w:lvlJc w:val="left"/>
    </w:lvl>
    <w:lvl w:ilvl="7" w:tplc="B506159E">
      <w:start w:val="1"/>
      <w:numFmt w:val="decimal"/>
      <w:lvlText w:val=""/>
      <w:lvlJc w:val="left"/>
    </w:lvl>
    <w:lvl w:ilvl="8" w:tplc="941C9490">
      <w:start w:val="1"/>
      <w:numFmt w:val="decimal"/>
      <w:lvlText w:val=""/>
      <w:lvlJc w:val="left"/>
    </w:lvl>
  </w:abstractNum>
  <w:abstractNum w:abstractNumId="1">
    <w:nsid w:val="0FA55B8C"/>
    <w:multiLevelType w:val="hybridMultilevel"/>
    <w:tmpl w:val="082485AE"/>
    <w:lvl w:ilvl="0" w:tplc="779ACF52">
      <w:start w:val="1"/>
      <w:numFmt w:val="decimal"/>
      <w:lvlText w:val="4.1.%1."/>
      <w:lvlJc w:val="left"/>
      <w:rPr>
        <w:rFonts w:ascii="PT Astra Serif" w:eastAsia="Times New Roman" w:hAnsi="PT Astra Serif" w:cs="Times New Roman" w:hint="default"/>
        <w:b w:val="0"/>
        <w:bCs w:val="0"/>
        <w:i w:val="0"/>
        <w:iCs w:val="0"/>
        <w:smallCaps w:val="0"/>
        <w:strike w:val="0"/>
        <w:color w:val="000000"/>
        <w:spacing w:val="0"/>
        <w:position w:val="0"/>
        <w:sz w:val="28"/>
        <w:szCs w:val="28"/>
        <w:u w:val="none"/>
        <w:shd w:val="clear" w:color="auto" w:fill="auto"/>
        <w:lang w:val="ru-RU" w:eastAsia="ru-RU" w:bidi="ru-RU"/>
      </w:rPr>
    </w:lvl>
    <w:lvl w:ilvl="1" w:tplc="6A606404">
      <w:start w:val="1"/>
      <w:numFmt w:val="decimal"/>
      <w:lvlText w:val=""/>
      <w:lvlJc w:val="left"/>
    </w:lvl>
    <w:lvl w:ilvl="2" w:tplc="7D549684">
      <w:start w:val="1"/>
      <w:numFmt w:val="decimal"/>
      <w:lvlText w:val=""/>
      <w:lvlJc w:val="left"/>
    </w:lvl>
    <w:lvl w:ilvl="3" w:tplc="AD9A5AEC">
      <w:start w:val="1"/>
      <w:numFmt w:val="decimal"/>
      <w:lvlText w:val=""/>
      <w:lvlJc w:val="left"/>
    </w:lvl>
    <w:lvl w:ilvl="4" w:tplc="69C89F60">
      <w:start w:val="1"/>
      <w:numFmt w:val="decimal"/>
      <w:lvlText w:val=""/>
      <w:lvlJc w:val="left"/>
    </w:lvl>
    <w:lvl w:ilvl="5" w:tplc="94282D98">
      <w:start w:val="1"/>
      <w:numFmt w:val="decimal"/>
      <w:lvlText w:val=""/>
      <w:lvlJc w:val="left"/>
    </w:lvl>
    <w:lvl w:ilvl="6" w:tplc="89447442">
      <w:start w:val="1"/>
      <w:numFmt w:val="decimal"/>
      <w:lvlText w:val=""/>
      <w:lvlJc w:val="left"/>
    </w:lvl>
    <w:lvl w:ilvl="7" w:tplc="A8E60874">
      <w:start w:val="1"/>
      <w:numFmt w:val="decimal"/>
      <w:lvlText w:val=""/>
      <w:lvlJc w:val="left"/>
    </w:lvl>
    <w:lvl w:ilvl="8" w:tplc="AD9A6F4E">
      <w:start w:val="1"/>
      <w:numFmt w:val="decimal"/>
      <w:lvlText w:val=""/>
      <w:lvlJc w:val="left"/>
    </w:lvl>
  </w:abstractNum>
  <w:abstractNum w:abstractNumId="2">
    <w:nsid w:val="21C960D0"/>
    <w:multiLevelType w:val="hybridMultilevel"/>
    <w:tmpl w:val="1DEA1564"/>
    <w:lvl w:ilvl="0" w:tplc="FB0CBF02">
      <w:start w:val="1"/>
      <w:numFmt w:val="decimal"/>
      <w:lvlText w:val="%1)"/>
      <w:lvlJc w:val="left"/>
      <w:rPr>
        <w:rFonts w:ascii="PT Astra Serif" w:eastAsia="Times New Roman" w:hAnsi="PT Astra Serif" w:cs="Times New Roman" w:hint="default"/>
        <w:b w:val="0"/>
        <w:bCs w:val="0"/>
        <w:i w:val="0"/>
        <w:iCs w:val="0"/>
        <w:smallCaps w:val="0"/>
        <w:strike w:val="0"/>
        <w:color w:val="000000"/>
        <w:spacing w:val="0"/>
        <w:position w:val="0"/>
        <w:sz w:val="28"/>
        <w:szCs w:val="28"/>
        <w:u w:val="none"/>
        <w:shd w:val="clear" w:color="auto" w:fill="auto"/>
        <w:lang w:val="ru-RU" w:eastAsia="ru-RU" w:bidi="ru-RU"/>
      </w:rPr>
    </w:lvl>
    <w:lvl w:ilvl="1" w:tplc="288E4EA0">
      <w:start w:val="1"/>
      <w:numFmt w:val="decimal"/>
      <w:lvlText w:val=""/>
      <w:lvlJc w:val="left"/>
    </w:lvl>
    <w:lvl w:ilvl="2" w:tplc="D2AEE9AA">
      <w:start w:val="1"/>
      <w:numFmt w:val="decimal"/>
      <w:lvlText w:val=""/>
      <w:lvlJc w:val="left"/>
    </w:lvl>
    <w:lvl w:ilvl="3" w:tplc="BAE67A6E">
      <w:start w:val="1"/>
      <w:numFmt w:val="decimal"/>
      <w:lvlText w:val=""/>
      <w:lvlJc w:val="left"/>
    </w:lvl>
    <w:lvl w:ilvl="4" w:tplc="55DAF11A">
      <w:start w:val="1"/>
      <w:numFmt w:val="decimal"/>
      <w:lvlText w:val=""/>
      <w:lvlJc w:val="left"/>
    </w:lvl>
    <w:lvl w:ilvl="5" w:tplc="07AC9D72">
      <w:start w:val="1"/>
      <w:numFmt w:val="decimal"/>
      <w:lvlText w:val=""/>
      <w:lvlJc w:val="left"/>
    </w:lvl>
    <w:lvl w:ilvl="6" w:tplc="B67C3B8C">
      <w:start w:val="1"/>
      <w:numFmt w:val="decimal"/>
      <w:lvlText w:val=""/>
      <w:lvlJc w:val="left"/>
    </w:lvl>
    <w:lvl w:ilvl="7" w:tplc="BEDEFB1A">
      <w:start w:val="1"/>
      <w:numFmt w:val="decimal"/>
      <w:lvlText w:val=""/>
      <w:lvlJc w:val="left"/>
    </w:lvl>
    <w:lvl w:ilvl="8" w:tplc="A672F816">
      <w:start w:val="1"/>
      <w:numFmt w:val="decimal"/>
      <w:lvlText w:val=""/>
      <w:lvlJc w:val="left"/>
    </w:lvl>
  </w:abstractNum>
  <w:abstractNum w:abstractNumId="3">
    <w:nsid w:val="237622D0"/>
    <w:multiLevelType w:val="multilevel"/>
    <w:tmpl w:val="8F7C1D86"/>
    <w:lvl w:ilvl="0">
      <w:start w:val="1"/>
      <w:numFmt w:val="decimal"/>
      <w:lvlText w:val="%1."/>
      <w:lvlJc w:val="left"/>
      <w:rPr>
        <w:rFonts w:ascii="PT Astra Serif" w:eastAsia="Times New Roman" w:hAnsi="PT Astra Serif" w:cs="Times New Roman" w:hint="default"/>
        <w:b/>
        <w:bCs/>
        <w:i w:val="0"/>
        <w:iCs w:val="0"/>
        <w:smallCaps w:val="0"/>
        <w:strike w:val="0"/>
        <w:color w:val="000000"/>
        <w:spacing w:val="0"/>
        <w:position w:val="0"/>
        <w:sz w:val="28"/>
        <w:szCs w:val="28"/>
        <w:u w:val="none"/>
        <w:shd w:val="clear" w:color="auto" w:fill="auto"/>
        <w:lang w:val="ru-RU" w:eastAsia="ru-RU" w:bidi="ru-RU"/>
      </w:rPr>
    </w:lvl>
    <w:lvl w:ilvl="1">
      <w:start w:val="1"/>
      <w:numFmt w:val="decimal"/>
      <w:lvlText w:val="%1.%2."/>
      <w:lvlJc w:val="left"/>
      <w:rPr>
        <w:rFonts w:ascii="PT Astra Serif" w:eastAsia="Times New Roman" w:hAnsi="PT Astra Serif" w:cs="Times New Roman" w:hint="default"/>
        <w:b w:val="0"/>
        <w:bCs w:val="0"/>
        <w:i w:val="0"/>
        <w:iCs w:val="0"/>
        <w:smallCaps w:val="0"/>
        <w:strike w:val="0"/>
        <w:color w:val="000000"/>
        <w:spacing w:val="0"/>
        <w:position w:val="0"/>
        <w:sz w:val="28"/>
        <w:szCs w:val="28"/>
        <w:u w:val="none"/>
        <w:shd w:val="clear" w:color="auto" w:fill="auto"/>
        <w:lang w:val="ru-RU" w:eastAsia="ru-RU" w:bidi="ru-RU"/>
      </w:rPr>
    </w:lvl>
    <w:lvl w:ilvl="2">
      <w:start w:val="1"/>
      <w:numFmt w:val="decimal"/>
      <w:lvlText w:val="%1.%2.%3."/>
      <w:lvlJc w:val="left"/>
      <w:rPr>
        <w:rFonts w:ascii="PT Astra Serif" w:eastAsia="Times New Roman" w:hAnsi="PT Astra Serif" w:cs="Times New Roman" w:hint="default"/>
        <w:b w:val="0"/>
        <w:bCs w:val="0"/>
        <w:i w:val="0"/>
        <w:iCs w:val="0"/>
        <w:smallCaps w:val="0"/>
        <w:strike w:val="0"/>
        <w:color w:val="000000"/>
        <w:spacing w:val="0"/>
        <w:position w:val="0"/>
        <w:sz w:val="28"/>
        <w:szCs w:val="28"/>
        <w:u w:val="none"/>
        <w:shd w:val="clear" w:color="auto" w:fill="auto"/>
        <w:lang w:val="ru-RU" w:eastAsia="ru-RU" w:bidi="ru-RU"/>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
    <w:nsid w:val="362432FA"/>
    <w:multiLevelType w:val="hybridMultilevel"/>
    <w:tmpl w:val="E2EE7C2C"/>
    <w:lvl w:ilvl="0" w:tplc="3D28AA1A">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lang w:val="ru-RU" w:eastAsia="ru-RU" w:bidi="ru-RU"/>
      </w:rPr>
    </w:lvl>
    <w:lvl w:ilvl="1" w:tplc="54269462">
      <w:start w:val="1"/>
      <w:numFmt w:val="decimal"/>
      <w:lvlText w:val=""/>
      <w:lvlJc w:val="left"/>
    </w:lvl>
    <w:lvl w:ilvl="2" w:tplc="FF6A3C56">
      <w:start w:val="1"/>
      <w:numFmt w:val="decimal"/>
      <w:lvlText w:val=""/>
      <w:lvlJc w:val="left"/>
    </w:lvl>
    <w:lvl w:ilvl="3" w:tplc="FE12C4CA">
      <w:start w:val="1"/>
      <w:numFmt w:val="decimal"/>
      <w:lvlText w:val=""/>
      <w:lvlJc w:val="left"/>
    </w:lvl>
    <w:lvl w:ilvl="4" w:tplc="1F7C4CAA">
      <w:start w:val="1"/>
      <w:numFmt w:val="decimal"/>
      <w:lvlText w:val=""/>
      <w:lvlJc w:val="left"/>
    </w:lvl>
    <w:lvl w:ilvl="5" w:tplc="8C1ED456">
      <w:start w:val="1"/>
      <w:numFmt w:val="decimal"/>
      <w:lvlText w:val=""/>
      <w:lvlJc w:val="left"/>
    </w:lvl>
    <w:lvl w:ilvl="6" w:tplc="6CDCD13C">
      <w:start w:val="1"/>
      <w:numFmt w:val="decimal"/>
      <w:lvlText w:val=""/>
      <w:lvlJc w:val="left"/>
    </w:lvl>
    <w:lvl w:ilvl="7" w:tplc="761A5560">
      <w:start w:val="1"/>
      <w:numFmt w:val="decimal"/>
      <w:lvlText w:val=""/>
      <w:lvlJc w:val="left"/>
    </w:lvl>
    <w:lvl w:ilvl="8" w:tplc="A766A634">
      <w:start w:val="1"/>
      <w:numFmt w:val="decimal"/>
      <w:lvlText w:val=""/>
      <w:lvlJc w:val="left"/>
    </w:lvl>
  </w:abstractNum>
  <w:abstractNum w:abstractNumId="5">
    <w:nsid w:val="3EFE5319"/>
    <w:multiLevelType w:val="hybridMultilevel"/>
    <w:tmpl w:val="EABCD6FC"/>
    <w:lvl w:ilvl="0" w:tplc="F9B0A0F4">
      <w:start w:val="1"/>
      <w:numFmt w:val="decimal"/>
      <w:lvlText w:val="5.1.%1."/>
      <w:lvlJc w:val="left"/>
      <w:rPr>
        <w:rFonts w:ascii="PT Astra Serif" w:eastAsia="Times New Roman" w:hAnsi="PT Astra Serif" w:cs="Times New Roman" w:hint="default"/>
        <w:b w:val="0"/>
        <w:bCs w:val="0"/>
        <w:i w:val="0"/>
        <w:iCs w:val="0"/>
        <w:smallCaps w:val="0"/>
        <w:strike w:val="0"/>
        <w:color w:val="000000"/>
        <w:spacing w:val="0"/>
        <w:position w:val="0"/>
        <w:sz w:val="28"/>
        <w:szCs w:val="28"/>
        <w:u w:val="none"/>
        <w:shd w:val="clear" w:color="auto" w:fill="auto"/>
        <w:lang w:val="ru-RU" w:eastAsia="ru-RU" w:bidi="ru-RU"/>
      </w:rPr>
    </w:lvl>
    <w:lvl w:ilvl="1" w:tplc="7DFC8F30">
      <w:start w:val="1"/>
      <w:numFmt w:val="decimal"/>
      <w:lvlText w:val=""/>
      <w:lvlJc w:val="left"/>
    </w:lvl>
    <w:lvl w:ilvl="2" w:tplc="C584F350">
      <w:start w:val="1"/>
      <w:numFmt w:val="decimal"/>
      <w:lvlText w:val=""/>
      <w:lvlJc w:val="left"/>
    </w:lvl>
    <w:lvl w:ilvl="3" w:tplc="0E1EE4D2">
      <w:start w:val="1"/>
      <w:numFmt w:val="decimal"/>
      <w:lvlText w:val=""/>
      <w:lvlJc w:val="left"/>
    </w:lvl>
    <w:lvl w:ilvl="4" w:tplc="F60CB494">
      <w:start w:val="1"/>
      <w:numFmt w:val="decimal"/>
      <w:lvlText w:val=""/>
      <w:lvlJc w:val="left"/>
    </w:lvl>
    <w:lvl w:ilvl="5" w:tplc="24CE6102">
      <w:start w:val="1"/>
      <w:numFmt w:val="decimal"/>
      <w:lvlText w:val=""/>
      <w:lvlJc w:val="left"/>
    </w:lvl>
    <w:lvl w:ilvl="6" w:tplc="DF5EC6EA">
      <w:start w:val="1"/>
      <w:numFmt w:val="decimal"/>
      <w:lvlText w:val=""/>
      <w:lvlJc w:val="left"/>
    </w:lvl>
    <w:lvl w:ilvl="7" w:tplc="9AF8A896">
      <w:start w:val="1"/>
      <w:numFmt w:val="decimal"/>
      <w:lvlText w:val=""/>
      <w:lvlJc w:val="left"/>
    </w:lvl>
    <w:lvl w:ilvl="8" w:tplc="103E60BA">
      <w:start w:val="1"/>
      <w:numFmt w:val="decimal"/>
      <w:lvlText w:val=""/>
      <w:lvlJc w:val="left"/>
    </w:lvl>
  </w:abstractNum>
  <w:abstractNum w:abstractNumId="6">
    <w:nsid w:val="5CA440B9"/>
    <w:multiLevelType w:val="hybridMultilevel"/>
    <w:tmpl w:val="9ECA412C"/>
    <w:lvl w:ilvl="0" w:tplc="C2C44ABE">
      <w:start w:val="1"/>
      <w:numFmt w:val="decimal"/>
      <w:lvlText w:val="%1)"/>
      <w:lvlJc w:val="left"/>
      <w:rPr>
        <w:rFonts w:ascii="PT Astra Serif" w:eastAsia="Times New Roman" w:hAnsi="PT Astra Serif" w:cs="Times New Roman" w:hint="default"/>
        <w:b w:val="0"/>
        <w:bCs w:val="0"/>
        <w:i w:val="0"/>
        <w:iCs w:val="0"/>
        <w:smallCaps w:val="0"/>
        <w:strike w:val="0"/>
        <w:color w:val="000000"/>
        <w:spacing w:val="0"/>
        <w:position w:val="0"/>
        <w:sz w:val="28"/>
        <w:szCs w:val="28"/>
        <w:u w:val="none"/>
        <w:shd w:val="clear" w:color="auto" w:fill="auto"/>
        <w:lang w:val="ru-RU" w:eastAsia="ru-RU" w:bidi="ru-RU"/>
      </w:rPr>
    </w:lvl>
    <w:lvl w:ilvl="1" w:tplc="A2EA7BC2">
      <w:start w:val="1"/>
      <w:numFmt w:val="decimal"/>
      <w:lvlText w:val=""/>
      <w:lvlJc w:val="left"/>
    </w:lvl>
    <w:lvl w:ilvl="2" w:tplc="37FAD34C">
      <w:start w:val="1"/>
      <w:numFmt w:val="decimal"/>
      <w:lvlText w:val=""/>
      <w:lvlJc w:val="left"/>
    </w:lvl>
    <w:lvl w:ilvl="3" w:tplc="B45E093E">
      <w:start w:val="1"/>
      <w:numFmt w:val="decimal"/>
      <w:lvlText w:val=""/>
      <w:lvlJc w:val="left"/>
    </w:lvl>
    <w:lvl w:ilvl="4" w:tplc="108406DC">
      <w:start w:val="1"/>
      <w:numFmt w:val="decimal"/>
      <w:lvlText w:val=""/>
      <w:lvlJc w:val="left"/>
    </w:lvl>
    <w:lvl w:ilvl="5" w:tplc="9140CD16">
      <w:start w:val="1"/>
      <w:numFmt w:val="decimal"/>
      <w:lvlText w:val=""/>
      <w:lvlJc w:val="left"/>
    </w:lvl>
    <w:lvl w:ilvl="6" w:tplc="4B4E56C4">
      <w:start w:val="1"/>
      <w:numFmt w:val="decimal"/>
      <w:lvlText w:val=""/>
      <w:lvlJc w:val="left"/>
    </w:lvl>
    <w:lvl w:ilvl="7" w:tplc="1CE4D1D2">
      <w:start w:val="1"/>
      <w:numFmt w:val="decimal"/>
      <w:lvlText w:val=""/>
      <w:lvlJc w:val="left"/>
    </w:lvl>
    <w:lvl w:ilvl="8" w:tplc="E1704896">
      <w:start w:val="1"/>
      <w:numFmt w:val="decimal"/>
      <w:lvlText w:val=""/>
      <w:lvlJc w:val="left"/>
    </w:lvl>
  </w:abstractNum>
  <w:abstractNum w:abstractNumId="7">
    <w:nsid w:val="5E577B01"/>
    <w:multiLevelType w:val="hybridMultilevel"/>
    <w:tmpl w:val="64A6A434"/>
    <w:lvl w:ilvl="0" w:tplc="DF4C11EE">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lang w:val="ru-RU" w:eastAsia="ru-RU" w:bidi="ru-RU"/>
      </w:rPr>
    </w:lvl>
    <w:lvl w:ilvl="1" w:tplc="19CC1712">
      <w:start w:val="1"/>
      <w:numFmt w:val="decimal"/>
      <w:lvlText w:val=""/>
      <w:lvlJc w:val="left"/>
    </w:lvl>
    <w:lvl w:ilvl="2" w:tplc="4F586608">
      <w:start w:val="1"/>
      <w:numFmt w:val="decimal"/>
      <w:lvlText w:val=""/>
      <w:lvlJc w:val="left"/>
    </w:lvl>
    <w:lvl w:ilvl="3" w:tplc="B77CB9CA">
      <w:start w:val="1"/>
      <w:numFmt w:val="decimal"/>
      <w:lvlText w:val=""/>
      <w:lvlJc w:val="left"/>
    </w:lvl>
    <w:lvl w:ilvl="4" w:tplc="2CECB6A4">
      <w:start w:val="1"/>
      <w:numFmt w:val="decimal"/>
      <w:lvlText w:val=""/>
      <w:lvlJc w:val="left"/>
    </w:lvl>
    <w:lvl w:ilvl="5" w:tplc="3B08F266">
      <w:start w:val="1"/>
      <w:numFmt w:val="decimal"/>
      <w:lvlText w:val=""/>
      <w:lvlJc w:val="left"/>
    </w:lvl>
    <w:lvl w:ilvl="6" w:tplc="BF76C554">
      <w:start w:val="1"/>
      <w:numFmt w:val="decimal"/>
      <w:lvlText w:val=""/>
      <w:lvlJc w:val="left"/>
    </w:lvl>
    <w:lvl w:ilvl="7" w:tplc="BB6CAEFE">
      <w:start w:val="1"/>
      <w:numFmt w:val="decimal"/>
      <w:lvlText w:val=""/>
      <w:lvlJc w:val="left"/>
    </w:lvl>
    <w:lvl w:ilvl="8" w:tplc="D6561B94">
      <w:start w:val="1"/>
      <w:numFmt w:val="decimal"/>
      <w:lvlText w:val=""/>
      <w:lvlJc w:val="left"/>
    </w:lvl>
  </w:abstractNum>
  <w:abstractNum w:abstractNumId="8">
    <w:nsid w:val="5F7018DE"/>
    <w:multiLevelType w:val="hybridMultilevel"/>
    <w:tmpl w:val="55725766"/>
    <w:lvl w:ilvl="0" w:tplc="745EB11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lang w:val="ru-RU" w:eastAsia="ru-RU" w:bidi="ru-RU"/>
      </w:rPr>
    </w:lvl>
    <w:lvl w:ilvl="1" w:tplc="18D8930A">
      <w:start w:val="1"/>
      <w:numFmt w:val="decimal"/>
      <w:lvlText w:val=""/>
      <w:lvlJc w:val="left"/>
    </w:lvl>
    <w:lvl w:ilvl="2" w:tplc="7D2687D8">
      <w:start w:val="1"/>
      <w:numFmt w:val="decimal"/>
      <w:lvlText w:val=""/>
      <w:lvlJc w:val="left"/>
    </w:lvl>
    <w:lvl w:ilvl="3" w:tplc="FEFA7A84">
      <w:start w:val="1"/>
      <w:numFmt w:val="decimal"/>
      <w:lvlText w:val=""/>
      <w:lvlJc w:val="left"/>
    </w:lvl>
    <w:lvl w:ilvl="4" w:tplc="8FF070F0">
      <w:start w:val="1"/>
      <w:numFmt w:val="decimal"/>
      <w:lvlText w:val=""/>
      <w:lvlJc w:val="left"/>
    </w:lvl>
    <w:lvl w:ilvl="5" w:tplc="3084A124">
      <w:start w:val="1"/>
      <w:numFmt w:val="decimal"/>
      <w:lvlText w:val=""/>
      <w:lvlJc w:val="left"/>
    </w:lvl>
    <w:lvl w:ilvl="6" w:tplc="5FF23D76">
      <w:start w:val="1"/>
      <w:numFmt w:val="decimal"/>
      <w:lvlText w:val=""/>
      <w:lvlJc w:val="left"/>
    </w:lvl>
    <w:lvl w:ilvl="7" w:tplc="2E32B916">
      <w:start w:val="1"/>
      <w:numFmt w:val="decimal"/>
      <w:lvlText w:val=""/>
      <w:lvlJc w:val="left"/>
    </w:lvl>
    <w:lvl w:ilvl="8" w:tplc="0C2C642C">
      <w:start w:val="1"/>
      <w:numFmt w:val="decimal"/>
      <w:lvlText w:val=""/>
      <w:lvlJc w:val="left"/>
    </w:lvl>
  </w:abstractNum>
  <w:num w:numId="1">
    <w:abstractNumId w:val="3"/>
  </w:num>
  <w:num w:numId="2">
    <w:abstractNumId w:val="4"/>
  </w:num>
  <w:num w:numId="3">
    <w:abstractNumId w:val="1"/>
  </w:num>
  <w:num w:numId="4">
    <w:abstractNumId w:val="0"/>
  </w:num>
  <w:num w:numId="5">
    <w:abstractNumId w:val="2"/>
  </w:num>
  <w:num w:numId="6">
    <w:abstractNumId w:val="5"/>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8A7"/>
    <w:rsid w:val="001708A7"/>
    <w:rsid w:val="00206F8B"/>
    <w:rsid w:val="003847D8"/>
    <w:rsid w:val="00470FE3"/>
    <w:rsid w:val="00484769"/>
    <w:rsid w:val="005F3689"/>
    <w:rsid w:val="006535A3"/>
    <w:rsid w:val="00697A58"/>
    <w:rsid w:val="007C0015"/>
    <w:rsid w:val="00933451"/>
    <w:rsid w:val="009D766A"/>
    <w:rsid w:val="00AE2502"/>
    <w:rsid w:val="00BD56EF"/>
    <w:rsid w:val="00D0658E"/>
    <w:rsid w:val="00DB6231"/>
    <w:rsid w:val="00E32933"/>
    <w:rsid w:val="00FD3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EDB353-3166-44DC-9EEE-320DFB611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basedOn w:val="a0"/>
    <w:uiPriority w:val="99"/>
  </w:style>
  <w:style w:type="paragraph" w:styleId="af">
    <w:name w:val="caption"/>
    <w:basedOn w:val="a"/>
    <w:next w:val="a"/>
    <w:uiPriority w:val="35"/>
    <w:semiHidden/>
    <w:unhideWhenUsed/>
    <w:qFormat/>
    <w:pPr>
      <w:spacing w:line="276" w:lineRule="auto"/>
    </w:pPr>
    <w:rPr>
      <w:b/>
      <w:bCs/>
      <w:color w:val="4472C4"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sz w:val="20"/>
      <w:szCs w:val="20"/>
      <w:lang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bidi="ar-SA"/>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sz w:val="20"/>
      <w:szCs w:val="20"/>
      <w:lang w:bidi="ar-SA"/>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sz w:val="20"/>
      <w:szCs w:val="20"/>
      <w:lang w:bidi="ar-SA"/>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sz w:val="20"/>
      <w:szCs w:val="20"/>
      <w:lang w:bidi="ar-SA"/>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sz w:val="20"/>
      <w:szCs w:val="20"/>
      <w:lang w:bidi="ar-SA"/>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sz w:val="20"/>
      <w:szCs w:val="20"/>
      <w:lang w:bidi="ar-SA"/>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character" w:customStyle="1" w:styleId="afa">
    <w:name w:val="Основной текст_"/>
    <w:basedOn w:val="a0"/>
    <w:link w:val="13"/>
    <w:rPr>
      <w:rFonts w:ascii="Times New Roman" w:eastAsia="Times New Roman" w:hAnsi="Times New Roman" w:cs="Times New Roman"/>
      <w:b w:val="0"/>
      <w:bCs w:val="0"/>
      <w:i w:val="0"/>
      <w:iCs w:val="0"/>
      <w:smallCaps w:val="0"/>
      <w:strike w:val="0"/>
      <w:u w:val="none"/>
    </w:rPr>
  </w:style>
  <w:style w:type="character" w:customStyle="1" w:styleId="14">
    <w:name w:val="Заголовок №1_"/>
    <w:basedOn w:val="a0"/>
    <w:link w:val="15"/>
    <w:rPr>
      <w:rFonts w:ascii="Times New Roman" w:eastAsia="Times New Roman" w:hAnsi="Times New Roman" w:cs="Times New Roman"/>
      <w:b/>
      <w:bCs/>
      <w:i w:val="0"/>
      <w:iCs w:val="0"/>
      <w:smallCaps w:val="0"/>
      <w:strike w:val="0"/>
      <w:u w:val="none"/>
    </w:rPr>
  </w:style>
  <w:style w:type="character" w:customStyle="1" w:styleId="afb">
    <w:name w:val="Другое_"/>
    <w:basedOn w:val="a0"/>
    <w:link w:val="afc"/>
    <w:rPr>
      <w:rFonts w:ascii="Times New Roman" w:eastAsia="Times New Roman" w:hAnsi="Times New Roman" w:cs="Times New Roman"/>
      <w:b w:val="0"/>
      <w:bCs w:val="0"/>
      <w:i w:val="0"/>
      <w:iCs w:val="0"/>
      <w:smallCaps w:val="0"/>
      <w:strike w:val="0"/>
      <w:u w:val="none"/>
    </w:rPr>
  </w:style>
  <w:style w:type="character" w:customStyle="1" w:styleId="afd">
    <w:name w:val="Подпись к таблице_"/>
    <w:basedOn w:val="a0"/>
    <w:link w:val="afe"/>
    <w:rPr>
      <w:rFonts w:ascii="Times New Roman" w:eastAsia="Times New Roman" w:hAnsi="Times New Roman" w:cs="Times New Roman"/>
      <w:b w:val="0"/>
      <w:bCs w:val="0"/>
      <w:i w:val="0"/>
      <w:iCs w:val="0"/>
      <w:smallCaps w:val="0"/>
      <w:strike w:val="0"/>
      <w:u w:val="none"/>
    </w:rPr>
  </w:style>
  <w:style w:type="paragraph" w:customStyle="1" w:styleId="13">
    <w:name w:val="Основной текст1"/>
    <w:basedOn w:val="a"/>
    <w:link w:val="afa"/>
    <w:pPr>
      <w:ind w:firstLine="400"/>
    </w:pPr>
    <w:rPr>
      <w:rFonts w:ascii="Times New Roman" w:eastAsia="Times New Roman" w:hAnsi="Times New Roman" w:cs="Times New Roman"/>
    </w:rPr>
  </w:style>
  <w:style w:type="paragraph" w:customStyle="1" w:styleId="15">
    <w:name w:val="Заголовок №1"/>
    <w:basedOn w:val="a"/>
    <w:link w:val="14"/>
    <w:pPr>
      <w:jc w:val="center"/>
      <w:outlineLvl w:val="0"/>
    </w:pPr>
    <w:rPr>
      <w:rFonts w:ascii="Times New Roman" w:eastAsia="Times New Roman" w:hAnsi="Times New Roman" w:cs="Times New Roman"/>
      <w:b/>
      <w:bCs/>
    </w:rPr>
  </w:style>
  <w:style w:type="paragraph" w:customStyle="1" w:styleId="afc">
    <w:name w:val="Другое"/>
    <w:basedOn w:val="a"/>
    <w:link w:val="afb"/>
    <w:pPr>
      <w:ind w:firstLine="400"/>
    </w:pPr>
    <w:rPr>
      <w:rFonts w:ascii="Times New Roman" w:eastAsia="Times New Roman" w:hAnsi="Times New Roman" w:cs="Times New Roman"/>
    </w:rPr>
  </w:style>
  <w:style w:type="paragraph" w:customStyle="1" w:styleId="afe">
    <w:name w:val="Подпись к таблице"/>
    <w:basedOn w:val="a"/>
    <w:link w:val="af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6</Pages>
  <Words>2187</Words>
  <Characters>12469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14</cp:revision>
  <dcterms:created xsi:type="dcterms:W3CDTF">2024-10-08T15:43:00Z</dcterms:created>
  <dcterms:modified xsi:type="dcterms:W3CDTF">2024-11-20T11:03:00Z</dcterms:modified>
</cp:coreProperties>
</file>